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CD5C4" w14:textId="29B126FF" w:rsidR="00253B0C" w:rsidRPr="002D51C7" w:rsidRDefault="00253B0C" w:rsidP="00253B0C">
      <w:pPr>
        <w:spacing w:after="0" w:line="240" w:lineRule="auto"/>
        <w:ind w:firstLine="567"/>
        <w:jc w:val="both"/>
        <w:rPr>
          <w:rFonts w:ascii="Times New Roman" w:hAnsi="Times New Roman" w:cs="Times New Roman"/>
          <w:b/>
          <w:sz w:val="28"/>
          <w:szCs w:val="28"/>
        </w:rPr>
      </w:pPr>
      <w:r w:rsidRPr="00ED6C39">
        <w:rPr>
          <w:rFonts w:ascii="Times New Roman" w:hAnsi="Times New Roman" w:cs="Times New Roman"/>
          <w:b/>
          <w:sz w:val="28"/>
          <w:szCs w:val="28"/>
        </w:rPr>
        <w:t xml:space="preserve">Лекция </w:t>
      </w:r>
      <w:r>
        <w:rPr>
          <w:rFonts w:ascii="Times New Roman" w:hAnsi="Times New Roman" w:cs="Times New Roman"/>
          <w:b/>
          <w:sz w:val="28"/>
          <w:szCs w:val="28"/>
        </w:rPr>
        <w:t>9</w:t>
      </w:r>
      <w:r w:rsidRPr="00ED6C39">
        <w:rPr>
          <w:rFonts w:ascii="Times New Roman" w:hAnsi="Times New Roman" w:cs="Times New Roman"/>
          <w:b/>
          <w:sz w:val="28"/>
          <w:szCs w:val="28"/>
        </w:rPr>
        <w:t xml:space="preserve">. </w:t>
      </w:r>
      <w:r w:rsidR="00750E65" w:rsidRPr="00750E65">
        <w:rPr>
          <w:rFonts w:ascii="Times New Roman" w:hAnsi="Times New Roman" w:cs="Times New Roman"/>
          <w:b/>
          <w:sz w:val="28"/>
          <w:szCs w:val="28"/>
        </w:rPr>
        <w:t>Жизненные формы животных.</w:t>
      </w:r>
      <w:r w:rsidRPr="002D51C7">
        <w:rPr>
          <w:rFonts w:ascii="Times New Roman" w:hAnsi="Times New Roman" w:cs="Times New Roman"/>
          <w:b/>
          <w:sz w:val="28"/>
          <w:szCs w:val="28"/>
        </w:rPr>
        <w:t xml:space="preserve"> </w:t>
      </w:r>
    </w:p>
    <w:p w14:paraId="343173E8" w14:textId="77777777" w:rsidR="00253B0C" w:rsidRPr="002D51C7" w:rsidRDefault="00253B0C" w:rsidP="00253B0C">
      <w:pPr>
        <w:spacing w:after="0" w:line="240" w:lineRule="auto"/>
        <w:ind w:firstLine="567"/>
        <w:jc w:val="both"/>
        <w:rPr>
          <w:rFonts w:ascii="Times New Roman" w:hAnsi="Times New Roman" w:cs="Times New Roman"/>
          <w:b/>
          <w:sz w:val="28"/>
          <w:szCs w:val="28"/>
        </w:rPr>
      </w:pPr>
    </w:p>
    <w:p w14:paraId="68384B7E" w14:textId="4A16123F" w:rsidR="00253B0C" w:rsidRDefault="00253B0C" w:rsidP="00253B0C">
      <w:pPr>
        <w:pStyle w:val="11"/>
        <w:jc w:val="both"/>
        <w:rPr>
          <w:sz w:val="28"/>
          <w:szCs w:val="28"/>
          <w:lang w:val="ru-RU"/>
        </w:rPr>
      </w:pPr>
      <w:r>
        <w:rPr>
          <w:b/>
          <w:bCs/>
          <w:sz w:val="28"/>
          <w:szCs w:val="28"/>
          <w:lang w:val="ru-RU"/>
        </w:rPr>
        <w:t xml:space="preserve">    </w:t>
      </w:r>
      <w:r w:rsidRPr="002D51C7">
        <w:rPr>
          <w:b/>
          <w:bCs/>
          <w:sz w:val="28"/>
          <w:szCs w:val="28"/>
        </w:rPr>
        <w:t>Цель лекции:</w:t>
      </w:r>
      <w:r w:rsidRPr="002D51C7">
        <w:rPr>
          <w:sz w:val="28"/>
          <w:szCs w:val="28"/>
        </w:rPr>
        <w:t xml:space="preserve"> Раскрыть сущность понятия </w:t>
      </w:r>
      <w:r w:rsidR="002A2186">
        <w:rPr>
          <w:sz w:val="28"/>
          <w:szCs w:val="28"/>
          <w:lang w:val="ru-RU"/>
        </w:rPr>
        <w:t>жизненных форм у животных.</w:t>
      </w:r>
    </w:p>
    <w:p w14:paraId="2537DC9E" w14:textId="77777777" w:rsidR="002A2186" w:rsidRPr="002A2186" w:rsidRDefault="002A2186" w:rsidP="00253B0C">
      <w:pPr>
        <w:pStyle w:val="11"/>
        <w:jc w:val="both"/>
        <w:rPr>
          <w:sz w:val="28"/>
          <w:szCs w:val="28"/>
          <w:lang w:val="ru-RU"/>
        </w:rPr>
      </w:pPr>
    </w:p>
    <w:p w14:paraId="52B5142A" w14:textId="77777777" w:rsidR="00253B0C" w:rsidRPr="002D51C7" w:rsidRDefault="00253B0C" w:rsidP="00253B0C">
      <w:pPr>
        <w:spacing w:after="0" w:line="240" w:lineRule="auto"/>
        <w:ind w:firstLine="567"/>
        <w:jc w:val="both"/>
        <w:rPr>
          <w:rFonts w:ascii="Times New Roman" w:hAnsi="Times New Roman" w:cs="Times New Roman"/>
          <w:b/>
          <w:bCs/>
          <w:sz w:val="28"/>
          <w:szCs w:val="28"/>
        </w:rPr>
      </w:pPr>
      <w:r w:rsidRPr="002D51C7">
        <w:rPr>
          <w:rFonts w:ascii="Times New Roman" w:hAnsi="Times New Roman" w:cs="Times New Roman"/>
          <w:b/>
          <w:bCs/>
          <w:sz w:val="28"/>
          <w:szCs w:val="28"/>
        </w:rPr>
        <w:t xml:space="preserve">Основные вопросы: </w:t>
      </w:r>
    </w:p>
    <w:p w14:paraId="07D35E9C" w14:textId="0D15B824" w:rsidR="00253B0C" w:rsidRPr="002D51C7" w:rsidRDefault="00253B0C" w:rsidP="00253B0C">
      <w:pPr>
        <w:pStyle w:val="11"/>
        <w:shd w:val="clear" w:color="auto" w:fill="auto"/>
        <w:rPr>
          <w:bCs/>
          <w:color w:val="000000"/>
          <w:sz w:val="28"/>
          <w:szCs w:val="28"/>
          <w:lang w:eastAsia="ru-RU" w:bidi="ru-RU"/>
        </w:rPr>
      </w:pPr>
      <w:r>
        <w:rPr>
          <w:sz w:val="28"/>
          <w:szCs w:val="28"/>
          <w:lang w:val="ru-RU"/>
        </w:rPr>
        <w:t xml:space="preserve">   </w:t>
      </w:r>
      <w:r w:rsidRPr="002D51C7">
        <w:rPr>
          <w:sz w:val="28"/>
          <w:szCs w:val="28"/>
        </w:rPr>
        <w:t>1.</w:t>
      </w:r>
      <w:r w:rsidR="002A2186">
        <w:rPr>
          <w:bCs/>
          <w:color w:val="000000"/>
          <w:sz w:val="28"/>
          <w:szCs w:val="28"/>
          <w:lang w:val="ru-RU" w:eastAsia="ru-RU" w:bidi="ru-RU"/>
        </w:rPr>
        <w:t xml:space="preserve"> Понятие ж</w:t>
      </w:r>
      <w:r w:rsidR="002A2186" w:rsidRPr="002A2186">
        <w:rPr>
          <w:bCs/>
          <w:color w:val="000000"/>
          <w:sz w:val="28"/>
          <w:szCs w:val="28"/>
          <w:lang w:val="ru-RU" w:eastAsia="ru-RU" w:bidi="ru-RU"/>
        </w:rPr>
        <w:t>изненные формы животных</w:t>
      </w:r>
      <w:r w:rsidRPr="002D51C7">
        <w:rPr>
          <w:bCs/>
          <w:color w:val="000000"/>
          <w:sz w:val="28"/>
          <w:szCs w:val="28"/>
          <w:lang w:eastAsia="ru-RU" w:bidi="ru-RU"/>
        </w:rPr>
        <w:t>.</w:t>
      </w:r>
    </w:p>
    <w:p w14:paraId="52E147DC" w14:textId="38EA8C3C" w:rsidR="00253B0C" w:rsidRPr="002D51C7" w:rsidRDefault="00253B0C" w:rsidP="00253B0C">
      <w:pPr>
        <w:pStyle w:val="11"/>
        <w:shd w:val="clear" w:color="auto" w:fill="auto"/>
        <w:jc w:val="both"/>
        <w:rPr>
          <w:bCs/>
          <w:color w:val="000000"/>
          <w:sz w:val="28"/>
          <w:szCs w:val="28"/>
          <w:lang w:eastAsia="ru-RU" w:bidi="ru-RU"/>
        </w:rPr>
      </w:pPr>
      <w:r>
        <w:rPr>
          <w:sz w:val="28"/>
          <w:szCs w:val="28"/>
          <w:lang w:val="ru-RU"/>
        </w:rPr>
        <w:t xml:space="preserve">   </w:t>
      </w:r>
      <w:r w:rsidRPr="002D51C7">
        <w:rPr>
          <w:sz w:val="28"/>
          <w:szCs w:val="28"/>
        </w:rPr>
        <w:t xml:space="preserve">2. </w:t>
      </w:r>
      <w:r w:rsidR="002A2186" w:rsidRPr="002A2186">
        <w:rPr>
          <w:bCs/>
          <w:color w:val="000000"/>
          <w:sz w:val="28"/>
          <w:szCs w:val="28"/>
          <w:lang w:eastAsia="ru-RU" w:bidi="ru-RU"/>
        </w:rPr>
        <w:t>Основные группы жизненных форм животных</w:t>
      </w:r>
      <w:r w:rsidRPr="002D51C7">
        <w:rPr>
          <w:bCs/>
          <w:color w:val="000000"/>
          <w:sz w:val="28"/>
          <w:szCs w:val="28"/>
          <w:lang w:eastAsia="ru-RU" w:bidi="ru-RU"/>
        </w:rPr>
        <w:t>.</w:t>
      </w:r>
    </w:p>
    <w:p w14:paraId="283DC24C" w14:textId="5FB0848B" w:rsidR="00750E65" w:rsidRDefault="00253B0C" w:rsidP="002A2186">
      <w:pPr>
        <w:pStyle w:val="11"/>
        <w:shd w:val="clear" w:color="auto" w:fill="auto"/>
        <w:jc w:val="both"/>
        <w:rPr>
          <w:sz w:val="24"/>
          <w:szCs w:val="24"/>
        </w:rPr>
      </w:pPr>
      <w:bookmarkStart w:id="0" w:name="bookmark62"/>
      <w:bookmarkStart w:id="1" w:name="bookmark63"/>
      <w:r>
        <w:rPr>
          <w:sz w:val="28"/>
          <w:szCs w:val="28"/>
          <w:lang w:val="ru-RU"/>
        </w:rPr>
        <w:t xml:space="preserve">   </w:t>
      </w:r>
      <w:bookmarkEnd w:id="0"/>
      <w:bookmarkEnd w:id="1"/>
    </w:p>
    <w:p w14:paraId="7AD12706" w14:textId="77777777" w:rsidR="00750E65" w:rsidRPr="002A2186" w:rsidRDefault="00750E65" w:rsidP="00750E65">
      <w:pPr>
        <w:pStyle w:val="ae"/>
        <w:autoSpaceDE/>
        <w:autoSpaceDN/>
        <w:adjustRightInd/>
        <w:spacing w:before="120" w:line="240" w:lineRule="auto"/>
        <w:ind w:left="420" w:hanging="280"/>
        <w:rPr>
          <w:rFonts w:cs="Times New Roman"/>
          <w:b/>
          <w:szCs w:val="28"/>
        </w:rPr>
      </w:pPr>
      <w:r w:rsidRPr="002A2186">
        <w:rPr>
          <w:rFonts w:cs="Times New Roman"/>
          <w:b/>
          <w:szCs w:val="28"/>
        </w:rPr>
        <w:t xml:space="preserve">       1.  Жизненные формы животных. </w:t>
      </w:r>
    </w:p>
    <w:p w14:paraId="44D309F7" w14:textId="77777777" w:rsidR="00750E65" w:rsidRPr="00750E65" w:rsidRDefault="00750E65" w:rsidP="00750E65">
      <w:pPr>
        <w:spacing w:after="0" w:line="240" w:lineRule="auto"/>
        <w:jc w:val="both"/>
        <w:rPr>
          <w:rFonts w:ascii="Times New Roman" w:hAnsi="Times New Roman" w:cs="Times New Roman"/>
          <w:bCs/>
          <w:sz w:val="28"/>
          <w:szCs w:val="28"/>
        </w:rPr>
      </w:pPr>
    </w:p>
    <w:p w14:paraId="6976FDE6" w14:textId="77777777" w:rsidR="002A2186" w:rsidRDefault="00750E65" w:rsidP="00750E65">
      <w:pPr>
        <w:spacing w:after="0" w:line="240" w:lineRule="auto"/>
        <w:jc w:val="both"/>
        <w:rPr>
          <w:rFonts w:ascii="Times New Roman" w:hAnsi="Times New Roman" w:cs="Times New Roman"/>
          <w:bCs/>
          <w:sz w:val="28"/>
          <w:szCs w:val="28"/>
        </w:rPr>
      </w:pPr>
      <w:r w:rsidRPr="00750E65">
        <w:rPr>
          <w:rFonts w:ascii="Times New Roman" w:hAnsi="Times New Roman" w:cs="Times New Roman"/>
          <w:bCs/>
          <w:sz w:val="28"/>
          <w:szCs w:val="28"/>
        </w:rPr>
        <w:t xml:space="preserve">        </w:t>
      </w:r>
      <w:r w:rsidRPr="002A2186">
        <w:rPr>
          <w:rFonts w:ascii="Times New Roman" w:hAnsi="Times New Roman" w:cs="Times New Roman"/>
          <w:b/>
          <w:i/>
          <w:iCs/>
          <w:sz w:val="28"/>
          <w:szCs w:val="28"/>
        </w:rPr>
        <w:t>Организмы и среда</w:t>
      </w:r>
      <w:r w:rsidRPr="00750E65">
        <w:rPr>
          <w:rFonts w:ascii="Times New Roman" w:hAnsi="Times New Roman" w:cs="Times New Roman"/>
          <w:bCs/>
          <w:sz w:val="28"/>
          <w:szCs w:val="28"/>
        </w:rPr>
        <w:t xml:space="preserve">, в которой они обитают, находятся в постоянном взаимодействии. В результате возникает поразительное соответствие двух систем: организма и окружающей среды. Это соответствие носит приспособительный характер и выражается в виде особых черт в анатомической структуре, физиологии, способах питания, выборе мест обитания, связях с другими организмами, особенностях поведения. Проявляется оно и во внешнем облике организмов. </w:t>
      </w:r>
    </w:p>
    <w:p w14:paraId="6F321B13" w14:textId="21A10F97" w:rsidR="00750E65" w:rsidRPr="00750E65" w:rsidRDefault="002A2186" w:rsidP="00750E65">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50E65" w:rsidRPr="00750E65">
        <w:rPr>
          <w:rFonts w:ascii="Times New Roman" w:hAnsi="Times New Roman" w:cs="Times New Roman"/>
          <w:bCs/>
          <w:sz w:val="28"/>
          <w:szCs w:val="28"/>
        </w:rPr>
        <w:t xml:space="preserve">Среда всегда воздействует на организм целым комплексом экологических факторов, поэтому и черты </w:t>
      </w:r>
      <w:proofErr w:type="spellStart"/>
      <w:r w:rsidR="00750E65" w:rsidRPr="00750E65">
        <w:rPr>
          <w:rFonts w:ascii="Times New Roman" w:hAnsi="Times New Roman" w:cs="Times New Roman"/>
          <w:bCs/>
          <w:sz w:val="28"/>
          <w:szCs w:val="28"/>
        </w:rPr>
        <w:t>приспособительности</w:t>
      </w:r>
      <w:proofErr w:type="spellEnd"/>
      <w:r w:rsidR="00750E65" w:rsidRPr="00750E65">
        <w:rPr>
          <w:rFonts w:ascii="Times New Roman" w:hAnsi="Times New Roman" w:cs="Times New Roman"/>
          <w:bCs/>
          <w:sz w:val="28"/>
          <w:szCs w:val="28"/>
        </w:rPr>
        <w:t xml:space="preserve"> у животных возникают в ответ на весь комплекс факторов. Потребность типизировать организмы по сходству их приспособлений к среде привела к возникновению понятия об основных группах организмов, имеющих сходный облик в результате сходства путей приспособления.</w:t>
      </w:r>
    </w:p>
    <w:p w14:paraId="36D1EF56" w14:textId="77777777" w:rsidR="002A2186" w:rsidRDefault="00750E65" w:rsidP="00750E65">
      <w:pPr>
        <w:spacing w:after="0" w:line="240" w:lineRule="auto"/>
        <w:jc w:val="both"/>
        <w:rPr>
          <w:rFonts w:ascii="Times New Roman" w:hAnsi="Times New Roman" w:cs="Times New Roman"/>
          <w:bCs/>
          <w:sz w:val="28"/>
          <w:szCs w:val="28"/>
        </w:rPr>
      </w:pPr>
      <w:r w:rsidRPr="00750E65">
        <w:rPr>
          <w:rFonts w:ascii="Times New Roman" w:hAnsi="Times New Roman" w:cs="Times New Roman"/>
          <w:bCs/>
          <w:sz w:val="28"/>
          <w:szCs w:val="28"/>
        </w:rPr>
        <w:t xml:space="preserve">         Вначале такие группы выделяли по чисто внешним признакам. Еще Ч. Дарвин (1859), выдвигая теорию естественного отбора как главного фактора эволюции, обратил внимание на то, что результатом естественного отбора может быть не только нарастание различий между близкими видами, но и выработка у неродственных форм внешнего сходства, если эти виды ведут сходный образ жизни в близких условиях среды. Данный процесс получил название конвергенции, а признаки — конвергентными. </w:t>
      </w:r>
    </w:p>
    <w:p w14:paraId="704599A4" w14:textId="22F23330" w:rsidR="00750E65" w:rsidRPr="00750E65" w:rsidRDefault="002A2186" w:rsidP="00750E65">
      <w:pPr>
        <w:spacing w:after="0" w:line="240" w:lineRule="auto"/>
        <w:jc w:val="both"/>
        <w:rPr>
          <w:rFonts w:ascii="Times New Roman" w:hAnsi="Times New Roman" w:cs="Times New Roman"/>
          <w:bCs/>
          <w:sz w:val="28"/>
          <w:szCs w:val="28"/>
        </w:rPr>
      </w:pPr>
      <w:r w:rsidRPr="002A2186">
        <w:rPr>
          <w:rFonts w:ascii="Times New Roman" w:hAnsi="Times New Roman" w:cs="Times New Roman"/>
          <w:b/>
          <w:i/>
          <w:iCs/>
          <w:sz w:val="28"/>
          <w:szCs w:val="28"/>
        </w:rPr>
        <w:t xml:space="preserve">         </w:t>
      </w:r>
      <w:r w:rsidR="00750E65" w:rsidRPr="002A2186">
        <w:rPr>
          <w:rFonts w:ascii="Times New Roman" w:hAnsi="Times New Roman" w:cs="Times New Roman"/>
          <w:b/>
          <w:i/>
          <w:iCs/>
          <w:sz w:val="28"/>
          <w:szCs w:val="28"/>
        </w:rPr>
        <w:t>Конвергенция признаков</w:t>
      </w:r>
      <w:r w:rsidR="00750E65" w:rsidRPr="00750E65">
        <w:rPr>
          <w:rFonts w:ascii="Times New Roman" w:hAnsi="Times New Roman" w:cs="Times New Roman"/>
          <w:bCs/>
          <w:sz w:val="28"/>
          <w:szCs w:val="28"/>
        </w:rPr>
        <w:t xml:space="preserve"> у разных форм в наибольшей мере затрагивает органы, находящиеся в непосредственном соприкосновении с внешней средой. При этом внутренние черты и общий план строения организмов остаются неизменными, отражая родство и происхождение видов.    Формообразующая роль факторов среды или их влияние на морфологию организмов четко прослеживается при изучении роли влажности, температуры, движения воздуха и воды, плотности среды, объема пригодного для жизни пространства и т. д. Пути приспособления животных к условиям среды тем ограниченнее, чем жестче ее физические условия. Одинаковые принципы освоения среды ведут к выработке сходных морфологических адаптаций у разных видов, даже значительно различающихся по плану своего строения. Так, среди самых разнообразных в систематическом отношении планктонных организмов (одноклеточные водоросли, кишечнополостные, ракообразные, моллюски, черви, личинки разных групп беспозвоночных и др.) отмечены лишь три способа приспособления к парению: уменьшение объема </w:t>
      </w:r>
      <w:r w:rsidR="00750E65" w:rsidRPr="00750E65">
        <w:rPr>
          <w:rFonts w:ascii="Times New Roman" w:hAnsi="Times New Roman" w:cs="Times New Roman"/>
          <w:bCs/>
          <w:sz w:val="28"/>
          <w:szCs w:val="28"/>
        </w:rPr>
        <w:lastRenderedPageBreak/>
        <w:t>тела, развитие разнообразных выростов, увеличение содержания в теле воды, жиров и газообразных продуктов. Во всех случаях достигается один эффект: уменьшается отношение массы тела к его площади, обеспечивающее уравновешивание сил тяжести и трения о воду. Следовательно, общее число возможных морфологических приспособлений к одной и той же среде ограничено. Морфологический тип приспособления растения или животного к основным факторам местообитания и определенному образу жизни называют жизненной формой организма.</w:t>
      </w:r>
    </w:p>
    <w:p w14:paraId="1E11393C" w14:textId="77777777" w:rsidR="00D828D4" w:rsidRDefault="00750E65" w:rsidP="00750E65">
      <w:pPr>
        <w:spacing w:after="0" w:line="240" w:lineRule="auto"/>
        <w:jc w:val="both"/>
        <w:rPr>
          <w:rFonts w:ascii="Times New Roman" w:hAnsi="Times New Roman" w:cs="Times New Roman"/>
          <w:bCs/>
          <w:sz w:val="28"/>
          <w:szCs w:val="28"/>
        </w:rPr>
      </w:pPr>
      <w:r w:rsidRPr="00750E65">
        <w:rPr>
          <w:rFonts w:ascii="Times New Roman" w:hAnsi="Times New Roman" w:cs="Times New Roman"/>
          <w:bCs/>
          <w:sz w:val="28"/>
          <w:szCs w:val="28"/>
        </w:rPr>
        <w:t xml:space="preserve">          </w:t>
      </w:r>
    </w:p>
    <w:p w14:paraId="7E0A1084" w14:textId="77777777" w:rsidR="00D828D4" w:rsidRPr="00D828D4" w:rsidRDefault="00D828D4" w:rsidP="00D828D4">
      <w:pPr>
        <w:pStyle w:val="11"/>
        <w:shd w:val="clear" w:color="auto" w:fill="auto"/>
        <w:jc w:val="both"/>
        <w:rPr>
          <w:b/>
          <w:bCs/>
          <w:color w:val="000000"/>
          <w:sz w:val="28"/>
          <w:szCs w:val="28"/>
          <w:lang w:eastAsia="ru-RU" w:bidi="ru-RU"/>
        </w:rPr>
      </w:pPr>
      <w:r w:rsidRPr="00D828D4">
        <w:rPr>
          <w:b/>
          <w:bCs/>
          <w:sz w:val="28"/>
          <w:szCs w:val="28"/>
        </w:rPr>
        <w:t xml:space="preserve">2. </w:t>
      </w:r>
      <w:r w:rsidRPr="00D828D4">
        <w:rPr>
          <w:b/>
          <w:bCs/>
          <w:color w:val="000000"/>
          <w:sz w:val="28"/>
          <w:szCs w:val="28"/>
          <w:lang w:eastAsia="ru-RU" w:bidi="ru-RU"/>
        </w:rPr>
        <w:t>Основные группы жизненных форм животных.</w:t>
      </w:r>
    </w:p>
    <w:p w14:paraId="39241E97" w14:textId="7F1034C9" w:rsidR="00750E65" w:rsidRPr="00750E65" w:rsidRDefault="00D828D4" w:rsidP="00750E65">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50E65" w:rsidRPr="00750E65">
        <w:rPr>
          <w:rFonts w:ascii="Times New Roman" w:hAnsi="Times New Roman" w:cs="Times New Roman"/>
          <w:bCs/>
          <w:sz w:val="28"/>
          <w:szCs w:val="28"/>
        </w:rPr>
        <w:t xml:space="preserve"> Классификация жизненных форм животных, так </w:t>
      </w:r>
      <w:proofErr w:type="gramStart"/>
      <w:r w:rsidR="00750E65" w:rsidRPr="00750E65">
        <w:rPr>
          <w:rFonts w:ascii="Times New Roman" w:hAnsi="Times New Roman" w:cs="Times New Roman"/>
          <w:bCs/>
          <w:sz w:val="28"/>
          <w:szCs w:val="28"/>
        </w:rPr>
        <w:t>же</w:t>
      </w:r>
      <w:proofErr w:type="gramEnd"/>
      <w:r w:rsidR="00750E65" w:rsidRPr="00750E65">
        <w:rPr>
          <w:rFonts w:ascii="Times New Roman" w:hAnsi="Times New Roman" w:cs="Times New Roman"/>
          <w:bCs/>
          <w:sz w:val="28"/>
          <w:szCs w:val="28"/>
        </w:rPr>
        <w:t xml:space="preserve"> как и растений, отличается значительным разнообразием и зависит от принципов, положенных в их основу.</w:t>
      </w:r>
    </w:p>
    <w:p w14:paraId="39B663FE" w14:textId="77777777" w:rsidR="00750E65" w:rsidRPr="00750E65" w:rsidRDefault="00750E65" w:rsidP="00750E65">
      <w:pPr>
        <w:spacing w:after="0" w:line="240" w:lineRule="auto"/>
        <w:jc w:val="both"/>
        <w:rPr>
          <w:rFonts w:ascii="Times New Roman" w:hAnsi="Times New Roman" w:cs="Times New Roman"/>
          <w:bCs/>
          <w:sz w:val="28"/>
          <w:szCs w:val="28"/>
        </w:rPr>
      </w:pPr>
    </w:p>
    <w:p w14:paraId="2526D8A6" w14:textId="63F2906C" w:rsidR="00750E65" w:rsidRPr="00D828D4" w:rsidRDefault="00750E65" w:rsidP="00750E65">
      <w:pPr>
        <w:spacing w:after="0" w:line="240" w:lineRule="auto"/>
        <w:jc w:val="center"/>
        <w:rPr>
          <w:rFonts w:ascii="Times New Roman" w:hAnsi="Times New Roman" w:cs="Times New Roman"/>
          <w:sz w:val="28"/>
          <w:szCs w:val="28"/>
        </w:rPr>
      </w:pPr>
      <w:r w:rsidRPr="00D828D4">
        <w:rPr>
          <w:rFonts w:ascii="Times New Roman" w:hAnsi="Times New Roman" w:cs="Times New Roman"/>
          <w:sz w:val="28"/>
          <w:szCs w:val="28"/>
        </w:rPr>
        <w:t xml:space="preserve">Основные группы жизненных форм животных </w:t>
      </w:r>
      <w:r w:rsidR="00D828D4" w:rsidRPr="00D828D4">
        <w:rPr>
          <w:rFonts w:ascii="Times New Roman" w:hAnsi="Times New Roman" w:cs="Times New Roman"/>
          <w:sz w:val="28"/>
          <w:szCs w:val="28"/>
        </w:rPr>
        <w:t xml:space="preserve"> </w:t>
      </w:r>
    </w:p>
    <w:p w14:paraId="5E5215D2" w14:textId="77777777" w:rsidR="00750E65" w:rsidRPr="00750E65" w:rsidRDefault="00750E65" w:rsidP="00750E65">
      <w:pPr>
        <w:spacing w:after="0" w:line="240" w:lineRule="auto"/>
        <w:jc w:val="center"/>
        <w:rPr>
          <w:rFonts w:ascii="Times New Roman" w:hAnsi="Times New Roman" w:cs="Times New Roman"/>
          <w:b/>
          <w:bCs/>
          <w:sz w:val="28"/>
          <w:szCs w:val="28"/>
        </w:rPr>
      </w:pPr>
    </w:p>
    <w:tbl>
      <w:tblPr>
        <w:tblStyle w:val="ad"/>
        <w:tblW w:w="0" w:type="auto"/>
        <w:tblLook w:val="04A0" w:firstRow="1" w:lastRow="0" w:firstColumn="1" w:lastColumn="0" w:noHBand="0" w:noVBand="1"/>
      </w:tblPr>
      <w:tblGrid>
        <w:gridCol w:w="4672"/>
        <w:gridCol w:w="4673"/>
      </w:tblGrid>
      <w:tr w:rsidR="00750E65" w:rsidRPr="00750E65" w14:paraId="6205E241" w14:textId="77777777" w:rsidTr="00BE4D23">
        <w:tc>
          <w:tcPr>
            <w:tcW w:w="9345" w:type="dxa"/>
            <w:gridSpan w:val="2"/>
          </w:tcPr>
          <w:p w14:paraId="0E1BF800" w14:textId="77777777" w:rsidR="00750E65" w:rsidRPr="00750E65" w:rsidRDefault="00750E65" w:rsidP="00BE4D23">
            <w:pPr>
              <w:jc w:val="center"/>
              <w:rPr>
                <w:rFonts w:ascii="Times New Roman" w:hAnsi="Times New Roman" w:cs="Times New Roman"/>
                <w:b/>
                <w:bCs/>
                <w:sz w:val="28"/>
                <w:szCs w:val="28"/>
              </w:rPr>
            </w:pPr>
            <w:r w:rsidRPr="00750E65">
              <w:rPr>
                <w:rFonts w:ascii="Times New Roman" w:hAnsi="Times New Roman" w:cs="Times New Roman"/>
                <w:b/>
                <w:bCs/>
                <w:sz w:val="28"/>
                <w:szCs w:val="28"/>
              </w:rPr>
              <w:t>I. Плавающие формы</w:t>
            </w:r>
          </w:p>
        </w:tc>
      </w:tr>
      <w:tr w:rsidR="00750E65" w:rsidRPr="00750E65" w14:paraId="1F6EC2A0" w14:textId="77777777" w:rsidTr="00BE4D23">
        <w:trPr>
          <w:trHeight w:val="183"/>
        </w:trPr>
        <w:tc>
          <w:tcPr>
            <w:tcW w:w="4672" w:type="dxa"/>
            <w:vMerge w:val="restart"/>
          </w:tcPr>
          <w:p w14:paraId="16C5B1AE" w14:textId="77777777" w:rsidR="00750E65" w:rsidRPr="00750E65" w:rsidRDefault="00750E65" w:rsidP="00BE4D23">
            <w:pPr>
              <w:jc w:val="both"/>
              <w:rPr>
                <w:rFonts w:ascii="Times New Roman" w:hAnsi="Times New Roman" w:cs="Times New Roman"/>
                <w:sz w:val="28"/>
                <w:szCs w:val="28"/>
              </w:rPr>
            </w:pPr>
            <w:r w:rsidRPr="00750E65">
              <w:rPr>
                <w:rFonts w:ascii="Times New Roman" w:hAnsi="Times New Roman" w:cs="Times New Roman"/>
                <w:sz w:val="28"/>
                <w:szCs w:val="28"/>
              </w:rPr>
              <w:t>Водные</w:t>
            </w:r>
          </w:p>
        </w:tc>
        <w:tc>
          <w:tcPr>
            <w:tcW w:w="4673" w:type="dxa"/>
          </w:tcPr>
          <w:p w14:paraId="393E206D" w14:textId="77777777" w:rsidR="00750E65" w:rsidRPr="00750E65" w:rsidRDefault="00750E65" w:rsidP="00BE4D23">
            <w:pPr>
              <w:jc w:val="both"/>
              <w:rPr>
                <w:rFonts w:ascii="Times New Roman" w:hAnsi="Times New Roman" w:cs="Times New Roman"/>
                <w:sz w:val="28"/>
                <w:szCs w:val="28"/>
              </w:rPr>
            </w:pPr>
            <w:r w:rsidRPr="00750E65">
              <w:rPr>
                <w:rFonts w:ascii="Times New Roman" w:hAnsi="Times New Roman" w:cs="Times New Roman"/>
                <w:sz w:val="28"/>
                <w:szCs w:val="28"/>
              </w:rPr>
              <w:t xml:space="preserve">а) нектон  </w:t>
            </w:r>
          </w:p>
        </w:tc>
      </w:tr>
      <w:tr w:rsidR="00750E65" w:rsidRPr="00750E65" w14:paraId="0ABD3645" w14:textId="77777777" w:rsidTr="00BE4D23">
        <w:trPr>
          <w:trHeight w:val="275"/>
        </w:trPr>
        <w:tc>
          <w:tcPr>
            <w:tcW w:w="4672" w:type="dxa"/>
            <w:vMerge/>
          </w:tcPr>
          <w:p w14:paraId="772D4379" w14:textId="77777777" w:rsidR="00750E65" w:rsidRPr="00750E65" w:rsidRDefault="00750E65" w:rsidP="00BE4D23">
            <w:pPr>
              <w:jc w:val="both"/>
              <w:rPr>
                <w:rFonts w:ascii="Times New Roman" w:hAnsi="Times New Roman" w:cs="Times New Roman"/>
                <w:sz w:val="28"/>
                <w:szCs w:val="28"/>
              </w:rPr>
            </w:pPr>
          </w:p>
        </w:tc>
        <w:tc>
          <w:tcPr>
            <w:tcW w:w="4673" w:type="dxa"/>
          </w:tcPr>
          <w:p w14:paraId="1E826083" w14:textId="77777777" w:rsidR="00750E65" w:rsidRPr="00750E65" w:rsidRDefault="00750E65" w:rsidP="00BE4D23">
            <w:pPr>
              <w:jc w:val="both"/>
              <w:rPr>
                <w:rFonts w:ascii="Times New Roman" w:hAnsi="Times New Roman" w:cs="Times New Roman"/>
                <w:sz w:val="28"/>
                <w:szCs w:val="28"/>
              </w:rPr>
            </w:pPr>
            <w:r w:rsidRPr="00750E65">
              <w:rPr>
                <w:rFonts w:ascii="Times New Roman" w:hAnsi="Times New Roman" w:cs="Times New Roman"/>
                <w:sz w:val="28"/>
                <w:szCs w:val="28"/>
              </w:rPr>
              <w:t xml:space="preserve">б) планктон </w:t>
            </w:r>
          </w:p>
        </w:tc>
      </w:tr>
      <w:tr w:rsidR="00750E65" w:rsidRPr="00750E65" w14:paraId="1B1C902E" w14:textId="77777777" w:rsidTr="00BE4D23">
        <w:trPr>
          <w:trHeight w:val="254"/>
        </w:trPr>
        <w:tc>
          <w:tcPr>
            <w:tcW w:w="4672" w:type="dxa"/>
            <w:vMerge/>
          </w:tcPr>
          <w:p w14:paraId="17D79CC8" w14:textId="77777777" w:rsidR="00750E65" w:rsidRPr="00750E65" w:rsidRDefault="00750E65" w:rsidP="00BE4D23">
            <w:pPr>
              <w:jc w:val="both"/>
              <w:rPr>
                <w:rFonts w:ascii="Times New Roman" w:hAnsi="Times New Roman" w:cs="Times New Roman"/>
                <w:sz w:val="28"/>
                <w:szCs w:val="28"/>
              </w:rPr>
            </w:pPr>
          </w:p>
        </w:tc>
        <w:tc>
          <w:tcPr>
            <w:tcW w:w="4673" w:type="dxa"/>
          </w:tcPr>
          <w:p w14:paraId="45A66279" w14:textId="77777777" w:rsidR="00750E65" w:rsidRPr="00750E65" w:rsidRDefault="00750E65" w:rsidP="00BE4D23">
            <w:pPr>
              <w:jc w:val="both"/>
              <w:rPr>
                <w:rFonts w:ascii="Times New Roman" w:hAnsi="Times New Roman" w:cs="Times New Roman"/>
                <w:sz w:val="28"/>
                <w:szCs w:val="28"/>
              </w:rPr>
            </w:pPr>
            <w:r w:rsidRPr="00750E65">
              <w:rPr>
                <w:rFonts w:ascii="Times New Roman" w:hAnsi="Times New Roman" w:cs="Times New Roman"/>
                <w:sz w:val="28"/>
                <w:szCs w:val="28"/>
              </w:rPr>
              <w:t>в) бентос</w:t>
            </w:r>
          </w:p>
        </w:tc>
      </w:tr>
      <w:tr w:rsidR="00750E65" w:rsidRPr="00750E65" w14:paraId="428C0961" w14:textId="77777777" w:rsidTr="00BE4D23">
        <w:tc>
          <w:tcPr>
            <w:tcW w:w="4672" w:type="dxa"/>
            <w:vMerge w:val="restart"/>
          </w:tcPr>
          <w:p w14:paraId="31D3EE7B" w14:textId="77777777" w:rsidR="00750E65" w:rsidRPr="00750E65" w:rsidRDefault="00750E65" w:rsidP="00BE4D23">
            <w:pPr>
              <w:jc w:val="both"/>
              <w:rPr>
                <w:rFonts w:ascii="Times New Roman" w:hAnsi="Times New Roman" w:cs="Times New Roman"/>
                <w:sz w:val="28"/>
                <w:szCs w:val="28"/>
              </w:rPr>
            </w:pPr>
            <w:r w:rsidRPr="00750E65">
              <w:rPr>
                <w:rFonts w:ascii="Times New Roman" w:hAnsi="Times New Roman" w:cs="Times New Roman"/>
                <w:sz w:val="28"/>
                <w:szCs w:val="28"/>
              </w:rPr>
              <w:t>Полуводные</w:t>
            </w:r>
          </w:p>
        </w:tc>
        <w:tc>
          <w:tcPr>
            <w:tcW w:w="4673" w:type="dxa"/>
          </w:tcPr>
          <w:p w14:paraId="2A70C03F" w14:textId="77777777" w:rsidR="00750E65" w:rsidRPr="00750E65" w:rsidRDefault="00750E65" w:rsidP="00BE4D23">
            <w:pPr>
              <w:jc w:val="both"/>
              <w:rPr>
                <w:rFonts w:ascii="Times New Roman" w:hAnsi="Times New Roman" w:cs="Times New Roman"/>
                <w:sz w:val="28"/>
                <w:szCs w:val="28"/>
              </w:rPr>
            </w:pPr>
            <w:r w:rsidRPr="00750E65">
              <w:rPr>
                <w:rFonts w:ascii="Times New Roman" w:hAnsi="Times New Roman" w:cs="Times New Roman"/>
                <w:sz w:val="28"/>
                <w:szCs w:val="28"/>
              </w:rPr>
              <w:t xml:space="preserve">а) ныряющие </w:t>
            </w:r>
          </w:p>
        </w:tc>
      </w:tr>
      <w:tr w:rsidR="00750E65" w:rsidRPr="00750E65" w14:paraId="5F3B1D95" w14:textId="77777777" w:rsidTr="00BE4D23">
        <w:tc>
          <w:tcPr>
            <w:tcW w:w="4672" w:type="dxa"/>
            <w:vMerge/>
          </w:tcPr>
          <w:p w14:paraId="11509593" w14:textId="77777777" w:rsidR="00750E65" w:rsidRPr="00750E65" w:rsidRDefault="00750E65" w:rsidP="00BE4D23">
            <w:pPr>
              <w:jc w:val="both"/>
              <w:rPr>
                <w:rFonts w:ascii="Times New Roman" w:hAnsi="Times New Roman" w:cs="Times New Roman"/>
                <w:sz w:val="28"/>
                <w:szCs w:val="28"/>
              </w:rPr>
            </w:pPr>
          </w:p>
        </w:tc>
        <w:tc>
          <w:tcPr>
            <w:tcW w:w="4673" w:type="dxa"/>
          </w:tcPr>
          <w:p w14:paraId="5B86D8E1" w14:textId="77777777" w:rsidR="00750E65" w:rsidRPr="00750E65" w:rsidRDefault="00750E65" w:rsidP="00BE4D23">
            <w:pPr>
              <w:jc w:val="both"/>
              <w:rPr>
                <w:rFonts w:ascii="Times New Roman" w:hAnsi="Times New Roman" w:cs="Times New Roman"/>
                <w:sz w:val="28"/>
                <w:szCs w:val="28"/>
              </w:rPr>
            </w:pPr>
            <w:r w:rsidRPr="00750E65">
              <w:rPr>
                <w:rFonts w:ascii="Times New Roman" w:hAnsi="Times New Roman" w:cs="Times New Roman"/>
                <w:sz w:val="28"/>
                <w:szCs w:val="28"/>
              </w:rPr>
              <w:t xml:space="preserve">б) </w:t>
            </w:r>
            <w:proofErr w:type="spellStart"/>
            <w:r w:rsidRPr="00750E65">
              <w:rPr>
                <w:rFonts w:ascii="Times New Roman" w:hAnsi="Times New Roman" w:cs="Times New Roman"/>
                <w:sz w:val="28"/>
                <w:szCs w:val="28"/>
              </w:rPr>
              <w:t>неныряющие</w:t>
            </w:r>
            <w:proofErr w:type="spellEnd"/>
            <w:r w:rsidRPr="00750E65">
              <w:rPr>
                <w:rFonts w:ascii="Times New Roman" w:hAnsi="Times New Roman" w:cs="Times New Roman"/>
                <w:sz w:val="28"/>
                <w:szCs w:val="28"/>
              </w:rPr>
              <w:t xml:space="preserve"> </w:t>
            </w:r>
          </w:p>
        </w:tc>
      </w:tr>
      <w:tr w:rsidR="00750E65" w:rsidRPr="00750E65" w14:paraId="1763B1A2" w14:textId="77777777" w:rsidTr="00BE4D23">
        <w:tc>
          <w:tcPr>
            <w:tcW w:w="4672" w:type="dxa"/>
            <w:vMerge/>
          </w:tcPr>
          <w:p w14:paraId="79EAC1E7" w14:textId="77777777" w:rsidR="00750E65" w:rsidRPr="00750E65" w:rsidRDefault="00750E65" w:rsidP="00BE4D23">
            <w:pPr>
              <w:jc w:val="both"/>
              <w:rPr>
                <w:rFonts w:ascii="Times New Roman" w:hAnsi="Times New Roman" w:cs="Times New Roman"/>
                <w:sz w:val="28"/>
                <w:szCs w:val="28"/>
              </w:rPr>
            </w:pPr>
          </w:p>
        </w:tc>
        <w:tc>
          <w:tcPr>
            <w:tcW w:w="4673" w:type="dxa"/>
          </w:tcPr>
          <w:p w14:paraId="3E1DC6E2" w14:textId="77777777" w:rsidR="00750E65" w:rsidRPr="00750E65" w:rsidRDefault="00750E65" w:rsidP="00BE4D23">
            <w:pPr>
              <w:jc w:val="both"/>
              <w:rPr>
                <w:rFonts w:ascii="Times New Roman" w:hAnsi="Times New Roman" w:cs="Times New Roman"/>
                <w:sz w:val="28"/>
                <w:szCs w:val="28"/>
              </w:rPr>
            </w:pPr>
            <w:r w:rsidRPr="00750E65">
              <w:rPr>
                <w:rFonts w:ascii="Times New Roman" w:hAnsi="Times New Roman" w:cs="Times New Roman"/>
                <w:sz w:val="28"/>
                <w:szCs w:val="28"/>
              </w:rPr>
              <w:t>в) лишь добывающие из воды пищу</w:t>
            </w:r>
          </w:p>
        </w:tc>
      </w:tr>
      <w:tr w:rsidR="00750E65" w:rsidRPr="00750E65" w14:paraId="7B4C4B09" w14:textId="77777777" w:rsidTr="00BE4D23">
        <w:tc>
          <w:tcPr>
            <w:tcW w:w="9345" w:type="dxa"/>
            <w:gridSpan w:val="2"/>
          </w:tcPr>
          <w:p w14:paraId="66A24C0C" w14:textId="77777777" w:rsidR="00750E65" w:rsidRPr="00750E65" w:rsidRDefault="00750E65" w:rsidP="00BE4D23">
            <w:pPr>
              <w:jc w:val="center"/>
              <w:rPr>
                <w:rFonts w:ascii="Times New Roman" w:hAnsi="Times New Roman" w:cs="Times New Roman"/>
                <w:b/>
                <w:bCs/>
                <w:sz w:val="28"/>
                <w:szCs w:val="28"/>
              </w:rPr>
            </w:pPr>
            <w:r w:rsidRPr="00750E65">
              <w:rPr>
                <w:rFonts w:ascii="Times New Roman" w:hAnsi="Times New Roman" w:cs="Times New Roman"/>
                <w:b/>
                <w:bCs/>
                <w:sz w:val="28"/>
                <w:szCs w:val="28"/>
              </w:rPr>
              <w:t>II. Роющие формы</w:t>
            </w:r>
          </w:p>
        </w:tc>
      </w:tr>
      <w:tr w:rsidR="00750E65" w:rsidRPr="00750E65" w14:paraId="4B985686" w14:textId="77777777" w:rsidTr="00BE4D23">
        <w:tc>
          <w:tcPr>
            <w:tcW w:w="4672" w:type="dxa"/>
          </w:tcPr>
          <w:p w14:paraId="38E7A0F1" w14:textId="77777777" w:rsidR="00750E65" w:rsidRPr="00750E65" w:rsidRDefault="00750E65" w:rsidP="00BE4D23">
            <w:pPr>
              <w:jc w:val="both"/>
              <w:rPr>
                <w:rFonts w:ascii="Times New Roman" w:hAnsi="Times New Roman" w:cs="Times New Roman"/>
                <w:sz w:val="28"/>
                <w:szCs w:val="28"/>
              </w:rPr>
            </w:pPr>
            <w:r w:rsidRPr="00750E65">
              <w:rPr>
                <w:rFonts w:ascii="Times New Roman" w:hAnsi="Times New Roman" w:cs="Times New Roman"/>
                <w:sz w:val="28"/>
                <w:szCs w:val="28"/>
              </w:rPr>
              <w:t xml:space="preserve">Абсолютные </w:t>
            </w:r>
            <w:proofErr w:type="spellStart"/>
            <w:r w:rsidRPr="00750E65">
              <w:rPr>
                <w:rFonts w:ascii="Times New Roman" w:hAnsi="Times New Roman" w:cs="Times New Roman"/>
                <w:sz w:val="28"/>
                <w:szCs w:val="28"/>
              </w:rPr>
              <w:t>землерои</w:t>
            </w:r>
            <w:proofErr w:type="spellEnd"/>
            <w:r w:rsidRPr="00750E65">
              <w:rPr>
                <w:rFonts w:ascii="Times New Roman" w:hAnsi="Times New Roman" w:cs="Times New Roman"/>
                <w:sz w:val="28"/>
                <w:szCs w:val="28"/>
              </w:rPr>
              <w:t xml:space="preserve"> (всю жизнь проводящие под землей) </w:t>
            </w:r>
          </w:p>
        </w:tc>
        <w:tc>
          <w:tcPr>
            <w:tcW w:w="4673" w:type="dxa"/>
          </w:tcPr>
          <w:p w14:paraId="2915FD04" w14:textId="77777777" w:rsidR="00750E65" w:rsidRPr="00750E65" w:rsidRDefault="00750E65" w:rsidP="00BE4D23">
            <w:pPr>
              <w:jc w:val="both"/>
              <w:rPr>
                <w:rFonts w:ascii="Times New Roman" w:hAnsi="Times New Roman" w:cs="Times New Roman"/>
                <w:sz w:val="28"/>
                <w:szCs w:val="28"/>
              </w:rPr>
            </w:pPr>
          </w:p>
        </w:tc>
      </w:tr>
      <w:tr w:rsidR="00750E65" w:rsidRPr="00750E65" w14:paraId="701E8173" w14:textId="77777777" w:rsidTr="00BE4D23">
        <w:tc>
          <w:tcPr>
            <w:tcW w:w="4672" w:type="dxa"/>
          </w:tcPr>
          <w:p w14:paraId="2E3C24E1" w14:textId="77777777" w:rsidR="00750E65" w:rsidRPr="00750E65" w:rsidRDefault="00750E65" w:rsidP="00BE4D23">
            <w:pPr>
              <w:jc w:val="both"/>
              <w:rPr>
                <w:rFonts w:ascii="Times New Roman" w:hAnsi="Times New Roman" w:cs="Times New Roman"/>
                <w:sz w:val="28"/>
                <w:szCs w:val="28"/>
              </w:rPr>
            </w:pPr>
            <w:r w:rsidRPr="00750E65">
              <w:rPr>
                <w:rFonts w:ascii="Times New Roman" w:hAnsi="Times New Roman" w:cs="Times New Roman"/>
                <w:sz w:val="28"/>
                <w:szCs w:val="28"/>
              </w:rPr>
              <w:t xml:space="preserve">Относительные </w:t>
            </w:r>
            <w:proofErr w:type="spellStart"/>
            <w:r w:rsidRPr="00750E65">
              <w:rPr>
                <w:rFonts w:ascii="Times New Roman" w:hAnsi="Times New Roman" w:cs="Times New Roman"/>
                <w:sz w:val="28"/>
                <w:szCs w:val="28"/>
              </w:rPr>
              <w:t>землерои</w:t>
            </w:r>
            <w:proofErr w:type="spellEnd"/>
            <w:r w:rsidRPr="00750E65">
              <w:rPr>
                <w:rFonts w:ascii="Times New Roman" w:hAnsi="Times New Roman" w:cs="Times New Roman"/>
                <w:sz w:val="28"/>
                <w:szCs w:val="28"/>
              </w:rPr>
              <w:t xml:space="preserve"> (выходящие на поверхность)</w:t>
            </w:r>
          </w:p>
        </w:tc>
        <w:tc>
          <w:tcPr>
            <w:tcW w:w="4673" w:type="dxa"/>
          </w:tcPr>
          <w:p w14:paraId="545F892E" w14:textId="77777777" w:rsidR="00750E65" w:rsidRPr="00750E65" w:rsidRDefault="00750E65" w:rsidP="00BE4D23">
            <w:pPr>
              <w:jc w:val="both"/>
              <w:rPr>
                <w:rFonts w:ascii="Times New Roman" w:hAnsi="Times New Roman" w:cs="Times New Roman"/>
                <w:sz w:val="28"/>
                <w:szCs w:val="28"/>
              </w:rPr>
            </w:pPr>
          </w:p>
        </w:tc>
      </w:tr>
      <w:tr w:rsidR="00750E65" w:rsidRPr="00750E65" w14:paraId="3C685ACB" w14:textId="77777777" w:rsidTr="00BE4D23">
        <w:tc>
          <w:tcPr>
            <w:tcW w:w="9345" w:type="dxa"/>
            <w:gridSpan w:val="2"/>
          </w:tcPr>
          <w:p w14:paraId="5D590D84" w14:textId="77777777" w:rsidR="00750E65" w:rsidRPr="00750E65" w:rsidRDefault="00750E65" w:rsidP="00BE4D23">
            <w:pPr>
              <w:jc w:val="center"/>
              <w:rPr>
                <w:rFonts w:ascii="Times New Roman" w:hAnsi="Times New Roman" w:cs="Times New Roman"/>
                <w:b/>
                <w:bCs/>
                <w:sz w:val="28"/>
                <w:szCs w:val="28"/>
              </w:rPr>
            </w:pPr>
            <w:r w:rsidRPr="00750E65">
              <w:rPr>
                <w:rFonts w:ascii="Times New Roman" w:hAnsi="Times New Roman" w:cs="Times New Roman"/>
                <w:b/>
                <w:bCs/>
                <w:sz w:val="28"/>
                <w:szCs w:val="28"/>
              </w:rPr>
              <w:t>III. Наземные формы</w:t>
            </w:r>
          </w:p>
        </w:tc>
      </w:tr>
      <w:tr w:rsidR="00750E65" w:rsidRPr="00750E65" w14:paraId="34EE1B6E" w14:textId="77777777" w:rsidTr="00BE4D23">
        <w:tc>
          <w:tcPr>
            <w:tcW w:w="4672" w:type="dxa"/>
            <w:vMerge w:val="restart"/>
          </w:tcPr>
          <w:p w14:paraId="0A6FEF6C" w14:textId="77777777" w:rsidR="00750E65" w:rsidRPr="00750E65" w:rsidRDefault="00750E65" w:rsidP="00BE4D23">
            <w:pPr>
              <w:jc w:val="both"/>
              <w:rPr>
                <w:rFonts w:ascii="Times New Roman" w:hAnsi="Times New Roman" w:cs="Times New Roman"/>
                <w:sz w:val="28"/>
                <w:szCs w:val="28"/>
              </w:rPr>
            </w:pPr>
            <w:r w:rsidRPr="00750E65">
              <w:rPr>
                <w:rFonts w:ascii="Times New Roman" w:hAnsi="Times New Roman" w:cs="Times New Roman"/>
                <w:sz w:val="28"/>
                <w:szCs w:val="28"/>
              </w:rPr>
              <w:t xml:space="preserve">Не делающие норы    </w:t>
            </w:r>
          </w:p>
          <w:p w14:paraId="0340B544" w14:textId="77777777" w:rsidR="00750E65" w:rsidRPr="00750E65" w:rsidRDefault="00750E65" w:rsidP="00BE4D23">
            <w:pPr>
              <w:jc w:val="both"/>
              <w:rPr>
                <w:rFonts w:ascii="Times New Roman" w:hAnsi="Times New Roman" w:cs="Times New Roman"/>
                <w:sz w:val="28"/>
                <w:szCs w:val="28"/>
              </w:rPr>
            </w:pPr>
            <w:r w:rsidRPr="00750E65">
              <w:rPr>
                <w:rFonts w:ascii="Times New Roman" w:hAnsi="Times New Roman" w:cs="Times New Roman"/>
                <w:sz w:val="28"/>
                <w:szCs w:val="28"/>
              </w:rPr>
              <w:t xml:space="preserve">  </w:t>
            </w:r>
          </w:p>
        </w:tc>
        <w:tc>
          <w:tcPr>
            <w:tcW w:w="4673" w:type="dxa"/>
          </w:tcPr>
          <w:p w14:paraId="64769990" w14:textId="77777777" w:rsidR="00750E65" w:rsidRPr="00750E65" w:rsidRDefault="00750E65" w:rsidP="00BE4D23">
            <w:pPr>
              <w:jc w:val="both"/>
              <w:rPr>
                <w:rFonts w:ascii="Times New Roman" w:hAnsi="Times New Roman" w:cs="Times New Roman"/>
                <w:sz w:val="28"/>
                <w:szCs w:val="28"/>
              </w:rPr>
            </w:pPr>
            <w:r w:rsidRPr="00750E65">
              <w:rPr>
                <w:rFonts w:ascii="Times New Roman" w:hAnsi="Times New Roman" w:cs="Times New Roman"/>
                <w:sz w:val="28"/>
                <w:szCs w:val="28"/>
              </w:rPr>
              <w:t xml:space="preserve">а) бегающие </w:t>
            </w:r>
          </w:p>
        </w:tc>
      </w:tr>
      <w:tr w:rsidR="00750E65" w:rsidRPr="00750E65" w14:paraId="2975417E" w14:textId="77777777" w:rsidTr="00BE4D23">
        <w:tc>
          <w:tcPr>
            <w:tcW w:w="4672" w:type="dxa"/>
            <w:vMerge/>
          </w:tcPr>
          <w:p w14:paraId="2D9F2DF1" w14:textId="77777777" w:rsidR="00750E65" w:rsidRPr="00750E65" w:rsidRDefault="00750E65" w:rsidP="00BE4D23">
            <w:pPr>
              <w:jc w:val="both"/>
              <w:rPr>
                <w:rFonts w:ascii="Times New Roman" w:hAnsi="Times New Roman" w:cs="Times New Roman"/>
                <w:sz w:val="28"/>
                <w:szCs w:val="28"/>
              </w:rPr>
            </w:pPr>
          </w:p>
        </w:tc>
        <w:tc>
          <w:tcPr>
            <w:tcW w:w="4673" w:type="dxa"/>
          </w:tcPr>
          <w:p w14:paraId="4EB24E5E" w14:textId="77777777" w:rsidR="00750E65" w:rsidRPr="00750E65" w:rsidRDefault="00750E65" w:rsidP="00BE4D23">
            <w:pPr>
              <w:jc w:val="both"/>
              <w:rPr>
                <w:rFonts w:ascii="Times New Roman" w:hAnsi="Times New Roman" w:cs="Times New Roman"/>
                <w:sz w:val="28"/>
                <w:szCs w:val="28"/>
              </w:rPr>
            </w:pPr>
            <w:r w:rsidRPr="00750E65">
              <w:rPr>
                <w:rFonts w:ascii="Times New Roman" w:hAnsi="Times New Roman" w:cs="Times New Roman"/>
                <w:sz w:val="28"/>
                <w:szCs w:val="28"/>
              </w:rPr>
              <w:t>б) прыгающие</w:t>
            </w:r>
          </w:p>
        </w:tc>
      </w:tr>
      <w:tr w:rsidR="00750E65" w:rsidRPr="00750E65" w14:paraId="09C97561" w14:textId="77777777" w:rsidTr="00BE4D23">
        <w:tc>
          <w:tcPr>
            <w:tcW w:w="4672" w:type="dxa"/>
            <w:vMerge/>
          </w:tcPr>
          <w:p w14:paraId="125E5458" w14:textId="77777777" w:rsidR="00750E65" w:rsidRPr="00750E65" w:rsidRDefault="00750E65" w:rsidP="00BE4D23">
            <w:pPr>
              <w:jc w:val="both"/>
              <w:rPr>
                <w:rFonts w:ascii="Times New Roman" w:hAnsi="Times New Roman" w:cs="Times New Roman"/>
                <w:sz w:val="28"/>
                <w:szCs w:val="28"/>
              </w:rPr>
            </w:pPr>
          </w:p>
        </w:tc>
        <w:tc>
          <w:tcPr>
            <w:tcW w:w="4673" w:type="dxa"/>
          </w:tcPr>
          <w:p w14:paraId="47D67814" w14:textId="77777777" w:rsidR="00750E65" w:rsidRPr="00750E65" w:rsidRDefault="00750E65" w:rsidP="00BE4D23">
            <w:pPr>
              <w:jc w:val="both"/>
              <w:rPr>
                <w:rFonts w:ascii="Times New Roman" w:hAnsi="Times New Roman" w:cs="Times New Roman"/>
                <w:sz w:val="28"/>
                <w:szCs w:val="28"/>
              </w:rPr>
            </w:pPr>
            <w:r w:rsidRPr="00750E65">
              <w:rPr>
                <w:rFonts w:ascii="Times New Roman" w:hAnsi="Times New Roman" w:cs="Times New Roman"/>
                <w:sz w:val="28"/>
                <w:szCs w:val="28"/>
              </w:rPr>
              <w:t>в) ползающие</w:t>
            </w:r>
          </w:p>
        </w:tc>
      </w:tr>
      <w:tr w:rsidR="00750E65" w:rsidRPr="00750E65" w14:paraId="20B864B0" w14:textId="77777777" w:rsidTr="00BE4D23">
        <w:tc>
          <w:tcPr>
            <w:tcW w:w="4672" w:type="dxa"/>
            <w:vMerge w:val="restart"/>
          </w:tcPr>
          <w:p w14:paraId="10A8C31D" w14:textId="77777777" w:rsidR="00750E65" w:rsidRPr="00750E65" w:rsidRDefault="00750E65" w:rsidP="00BE4D23">
            <w:pPr>
              <w:jc w:val="both"/>
              <w:rPr>
                <w:rFonts w:ascii="Times New Roman" w:hAnsi="Times New Roman" w:cs="Times New Roman"/>
                <w:sz w:val="28"/>
                <w:szCs w:val="28"/>
              </w:rPr>
            </w:pPr>
            <w:r w:rsidRPr="00750E65">
              <w:rPr>
                <w:rFonts w:ascii="Times New Roman" w:hAnsi="Times New Roman" w:cs="Times New Roman"/>
                <w:sz w:val="28"/>
                <w:szCs w:val="28"/>
              </w:rPr>
              <w:t xml:space="preserve">Делающие норы </w:t>
            </w:r>
          </w:p>
        </w:tc>
        <w:tc>
          <w:tcPr>
            <w:tcW w:w="4673" w:type="dxa"/>
          </w:tcPr>
          <w:p w14:paraId="3551DDD8" w14:textId="77777777" w:rsidR="00750E65" w:rsidRPr="00750E65" w:rsidRDefault="00750E65" w:rsidP="00BE4D23">
            <w:pPr>
              <w:jc w:val="both"/>
              <w:rPr>
                <w:rFonts w:ascii="Times New Roman" w:hAnsi="Times New Roman" w:cs="Times New Roman"/>
                <w:sz w:val="28"/>
                <w:szCs w:val="28"/>
              </w:rPr>
            </w:pPr>
            <w:r w:rsidRPr="00750E65">
              <w:rPr>
                <w:rFonts w:ascii="Times New Roman" w:hAnsi="Times New Roman" w:cs="Times New Roman"/>
                <w:sz w:val="28"/>
                <w:szCs w:val="28"/>
              </w:rPr>
              <w:t>а) бегающие</w:t>
            </w:r>
          </w:p>
        </w:tc>
      </w:tr>
      <w:tr w:rsidR="00750E65" w:rsidRPr="00750E65" w14:paraId="7B0ACCAF" w14:textId="77777777" w:rsidTr="00BE4D23">
        <w:tc>
          <w:tcPr>
            <w:tcW w:w="4672" w:type="dxa"/>
            <w:vMerge/>
          </w:tcPr>
          <w:p w14:paraId="5CFB76C6" w14:textId="77777777" w:rsidR="00750E65" w:rsidRPr="00750E65" w:rsidRDefault="00750E65" w:rsidP="00BE4D23">
            <w:pPr>
              <w:jc w:val="both"/>
              <w:rPr>
                <w:rFonts w:ascii="Times New Roman" w:hAnsi="Times New Roman" w:cs="Times New Roman"/>
                <w:sz w:val="28"/>
                <w:szCs w:val="28"/>
              </w:rPr>
            </w:pPr>
          </w:p>
        </w:tc>
        <w:tc>
          <w:tcPr>
            <w:tcW w:w="4673" w:type="dxa"/>
          </w:tcPr>
          <w:p w14:paraId="360864AB" w14:textId="77777777" w:rsidR="00750E65" w:rsidRPr="00750E65" w:rsidRDefault="00750E65" w:rsidP="00BE4D23">
            <w:pPr>
              <w:jc w:val="both"/>
              <w:rPr>
                <w:rFonts w:ascii="Times New Roman" w:hAnsi="Times New Roman" w:cs="Times New Roman"/>
                <w:sz w:val="28"/>
                <w:szCs w:val="28"/>
              </w:rPr>
            </w:pPr>
            <w:r w:rsidRPr="00750E65">
              <w:rPr>
                <w:rFonts w:ascii="Times New Roman" w:hAnsi="Times New Roman" w:cs="Times New Roman"/>
                <w:sz w:val="28"/>
                <w:szCs w:val="28"/>
              </w:rPr>
              <w:t>б) прыгающие</w:t>
            </w:r>
          </w:p>
        </w:tc>
      </w:tr>
      <w:tr w:rsidR="00750E65" w:rsidRPr="00750E65" w14:paraId="3FFEFDD4" w14:textId="77777777" w:rsidTr="00BE4D23">
        <w:tc>
          <w:tcPr>
            <w:tcW w:w="4672" w:type="dxa"/>
            <w:vMerge/>
          </w:tcPr>
          <w:p w14:paraId="685B4A3C" w14:textId="77777777" w:rsidR="00750E65" w:rsidRPr="00750E65" w:rsidRDefault="00750E65" w:rsidP="00BE4D23">
            <w:pPr>
              <w:jc w:val="both"/>
              <w:rPr>
                <w:rFonts w:ascii="Times New Roman" w:hAnsi="Times New Roman" w:cs="Times New Roman"/>
                <w:sz w:val="28"/>
                <w:szCs w:val="28"/>
              </w:rPr>
            </w:pPr>
          </w:p>
        </w:tc>
        <w:tc>
          <w:tcPr>
            <w:tcW w:w="4673" w:type="dxa"/>
          </w:tcPr>
          <w:p w14:paraId="113BD8F6" w14:textId="77777777" w:rsidR="00750E65" w:rsidRPr="00750E65" w:rsidRDefault="00750E65" w:rsidP="00BE4D23">
            <w:pPr>
              <w:jc w:val="both"/>
              <w:rPr>
                <w:rFonts w:ascii="Times New Roman" w:hAnsi="Times New Roman" w:cs="Times New Roman"/>
                <w:sz w:val="28"/>
                <w:szCs w:val="28"/>
              </w:rPr>
            </w:pPr>
            <w:r w:rsidRPr="00750E65">
              <w:rPr>
                <w:rFonts w:ascii="Times New Roman" w:hAnsi="Times New Roman" w:cs="Times New Roman"/>
                <w:sz w:val="28"/>
                <w:szCs w:val="28"/>
              </w:rPr>
              <w:t>в) ползающие</w:t>
            </w:r>
          </w:p>
        </w:tc>
      </w:tr>
      <w:tr w:rsidR="00750E65" w:rsidRPr="00750E65" w14:paraId="5A471A03" w14:textId="77777777" w:rsidTr="00BE4D23">
        <w:tc>
          <w:tcPr>
            <w:tcW w:w="4672" w:type="dxa"/>
          </w:tcPr>
          <w:p w14:paraId="345C8B27" w14:textId="77777777" w:rsidR="00750E65" w:rsidRPr="00750E65" w:rsidRDefault="00750E65" w:rsidP="00BE4D23">
            <w:pPr>
              <w:jc w:val="both"/>
              <w:rPr>
                <w:rFonts w:ascii="Times New Roman" w:hAnsi="Times New Roman" w:cs="Times New Roman"/>
                <w:sz w:val="28"/>
                <w:szCs w:val="28"/>
              </w:rPr>
            </w:pPr>
            <w:r w:rsidRPr="00750E65">
              <w:rPr>
                <w:rFonts w:ascii="Times New Roman" w:hAnsi="Times New Roman" w:cs="Times New Roman"/>
                <w:sz w:val="28"/>
                <w:szCs w:val="28"/>
              </w:rPr>
              <w:t xml:space="preserve">Животные скал </w:t>
            </w:r>
          </w:p>
        </w:tc>
        <w:tc>
          <w:tcPr>
            <w:tcW w:w="4673" w:type="dxa"/>
          </w:tcPr>
          <w:p w14:paraId="5D53288A" w14:textId="77777777" w:rsidR="00750E65" w:rsidRPr="00750E65" w:rsidRDefault="00750E65" w:rsidP="00BE4D23">
            <w:pPr>
              <w:jc w:val="both"/>
              <w:rPr>
                <w:rFonts w:ascii="Times New Roman" w:hAnsi="Times New Roman" w:cs="Times New Roman"/>
                <w:sz w:val="28"/>
                <w:szCs w:val="28"/>
              </w:rPr>
            </w:pPr>
          </w:p>
        </w:tc>
      </w:tr>
      <w:tr w:rsidR="00750E65" w:rsidRPr="00750E65" w14:paraId="2F0D59BA" w14:textId="77777777" w:rsidTr="00BE4D23">
        <w:tc>
          <w:tcPr>
            <w:tcW w:w="9345" w:type="dxa"/>
            <w:gridSpan w:val="2"/>
          </w:tcPr>
          <w:p w14:paraId="74BDC3CC" w14:textId="77777777" w:rsidR="00750E65" w:rsidRPr="00750E65" w:rsidRDefault="00750E65" w:rsidP="00BE4D23">
            <w:pPr>
              <w:jc w:val="center"/>
              <w:rPr>
                <w:rFonts w:ascii="Times New Roman" w:hAnsi="Times New Roman" w:cs="Times New Roman"/>
                <w:b/>
                <w:bCs/>
                <w:sz w:val="28"/>
                <w:szCs w:val="28"/>
              </w:rPr>
            </w:pPr>
            <w:r w:rsidRPr="00750E65">
              <w:rPr>
                <w:rFonts w:ascii="Times New Roman" w:hAnsi="Times New Roman" w:cs="Times New Roman"/>
                <w:b/>
                <w:bCs/>
                <w:sz w:val="28"/>
                <w:szCs w:val="28"/>
              </w:rPr>
              <w:t>IV. Древесные лазающие формы</w:t>
            </w:r>
          </w:p>
        </w:tc>
      </w:tr>
      <w:tr w:rsidR="00750E65" w:rsidRPr="00750E65" w14:paraId="08EC09E2" w14:textId="77777777" w:rsidTr="00BE4D23">
        <w:tc>
          <w:tcPr>
            <w:tcW w:w="4672" w:type="dxa"/>
          </w:tcPr>
          <w:p w14:paraId="2E380EB6" w14:textId="77777777" w:rsidR="00750E65" w:rsidRPr="00750E65" w:rsidRDefault="00750E65" w:rsidP="00BE4D23">
            <w:pPr>
              <w:jc w:val="both"/>
              <w:rPr>
                <w:rFonts w:ascii="Times New Roman" w:hAnsi="Times New Roman" w:cs="Times New Roman"/>
                <w:sz w:val="28"/>
                <w:szCs w:val="28"/>
              </w:rPr>
            </w:pPr>
            <w:r w:rsidRPr="00750E65">
              <w:rPr>
                <w:rFonts w:ascii="Times New Roman" w:hAnsi="Times New Roman" w:cs="Times New Roman"/>
                <w:sz w:val="28"/>
                <w:szCs w:val="28"/>
              </w:rPr>
              <w:t xml:space="preserve">Не сходящие с деревьев </w:t>
            </w:r>
          </w:p>
        </w:tc>
        <w:tc>
          <w:tcPr>
            <w:tcW w:w="4673" w:type="dxa"/>
          </w:tcPr>
          <w:p w14:paraId="3799234D" w14:textId="77777777" w:rsidR="00750E65" w:rsidRPr="00750E65" w:rsidRDefault="00750E65" w:rsidP="00BE4D23">
            <w:pPr>
              <w:jc w:val="both"/>
              <w:rPr>
                <w:rFonts w:ascii="Times New Roman" w:hAnsi="Times New Roman" w:cs="Times New Roman"/>
                <w:sz w:val="28"/>
                <w:szCs w:val="28"/>
              </w:rPr>
            </w:pPr>
          </w:p>
        </w:tc>
      </w:tr>
      <w:tr w:rsidR="00750E65" w:rsidRPr="00750E65" w14:paraId="67CD73D6" w14:textId="77777777" w:rsidTr="00BE4D23">
        <w:tc>
          <w:tcPr>
            <w:tcW w:w="4672" w:type="dxa"/>
          </w:tcPr>
          <w:p w14:paraId="6243CC76" w14:textId="77777777" w:rsidR="00750E65" w:rsidRPr="00750E65" w:rsidRDefault="00750E65" w:rsidP="00BE4D23">
            <w:pPr>
              <w:jc w:val="both"/>
              <w:rPr>
                <w:rFonts w:ascii="Times New Roman" w:hAnsi="Times New Roman" w:cs="Times New Roman"/>
                <w:sz w:val="28"/>
                <w:szCs w:val="28"/>
              </w:rPr>
            </w:pPr>
            <w:r w:rsidRPr="00750E65">
              <w:rPr>
                <w:rFonts w:ascii="Times New Roman" w:hAnsi="Times New Roman" w:cs="Times New Roman"/>
                <w:sz w:val="28"/>
                <w:szCs w:val="28"/>
              </w:rPr>
              <w:t xml:space="preserve">Лишь лазающие по деревьям </w:t>
            </w:r>
          </w:p>
        </w:tc>
        <w:tc>
          <w:tcPr>
            <w:tcW w:w="4673" w:type="dxa"/>
          </w:tcPr>
          <w:p w14:paraId="5E07AEE5" w14:textId="77777777" w:rsidR="00750E65" w:rsidRPr="00750E65" w:rsidRDefault="00750E65" w:rsidP="00BE4D23">
            <w:pPr>
              <w:jc w:val="both"/>
              <w:rPr>
                <w:rFonts w:ascii="Times New Roman" w:hAnsi="Times New Roman" w:cs="Times New Roman"/>
                <w:sz w:val="28"/>
                <w:szCs w:val="28"/>
              </w:rPr>
            </w:pPr>
          </w:p>
        </w:tc>
      </w:tr>
      <w:tr w:rsidR="00750E65" w:rsidRPr="00750E65" w14:paraId="22BA76B7" w14:textId="77777777" w:rsidTr="00BE4D23">
        <w:tc>
          <w:tcPr>
            <w:tcW w:w="9345" w:type="dxa"/>
            <w:gridSpan w:val="2"/>
          </w:tcPr>
          <w:p w14:paraId="4FE1C11E" w14:textId="77777777" w:rsidR="00750E65" w:rsidRPr="00750E65" w:rsidRDefault="00750E65" w:rsidP="00BE4D23">
            <w:pPr>
              <w:jc w:val="center"/>
              <w:rPr>
                <w:rFonts w:ascii="Times New Roman" w:hAnsi="Times New Roman" w:cs="Times New Roman"/>
                <w:b/>
                <w:bCs/>
                <w:sz w:val="28"/>
                <w:szCs w:val="28"/>
              </w:rPr>
            </w:pPr>
            <w:r w:rsidRPr="00750E65">
              <w:rPr>
                <w:rFonts w:ascii="Times New Roman" w:hAnsi="Times New Roman" w:cs="Times New Roman"/>
                <w:b/>
                <w:bCs/>
                <w:sz w:val="28"/>
                <w:szCs w:val="28"/>
              </w:rPr>
              <w:t>V. Воздушные формы</w:t>
            </w:r>
          </w:p>
        </w:tc>
      </w:tr>
      <w:tr w:rsidR="00750E65" w:rsidRPr="00750E65" w14:paraId="417442EE" w14:textId="77777777" w:rsidTr="00BE4D23">
        <w:tc>
          <w:tcPr>
            <w:tcW w:w="4672" w:type="dxa"/>
          </w:tcPr>
          <w:p w14:paraId="666903A6" w14:textId="77777777" w:rsidR="00750E65" w:rsidRPr="00750E65" w:rsidRDefault="00750E65" w:rsidP="00BE4D23">
            <w:pPr>
              <w:jc w:val="both"/>
              <w:rPr>
                <w:rFonts w:ascii="Times New Roman" w:hAnsi="Times New Roman" w:cs="Times New Roman"/>
                <w:sz w:val="28"/>
                <w:szCs w:val="28"/>
              </w:rPr>
            </w:pPr>
            <w:r w:rsidRPr="00750E65">
              <w:rPr>
                <w:rFonts w:ascii="Times New Roman" w:hAnsi="Times New Roman" w:cs="Times New Roman"/>
                <w:sz w:val="28"/>
                <w:szCs w:val="28"/>
              </w:rPr>
              <w:t xml:space="preserve">Добывающие пищу в воздухе </w:t>
            </w:r>
          </w:p>
        </w:tc>
        <w:tc>
          <w:tcPr>
            <w:tcW w:w="4673" w:type="dxa"/>
          </w:tcPr>
          <w:p w14:paraId="65BDE7D8" w14:textId="77777777" w:rsidR="00750E65" w:rsidRPr="00750E65" w:rsidRDefault="00750E65" w:rsidP="00BE4D23">
            <w:pPr>
              <w:jc w:val="both"/>
              <w:rPr>
                <w:rFonts w:ascii="Times New Roman" w:hAnsi="Times New Roman" w:cs="Times New Roman"/>
                <w:sz w:val="28"/>
                <w:szCs w:val="28"/>
              </w:rPr>
            </w:pPr>
          </w:p>
        </w:tc>
      </w:tr>
      <w:tr w:rsidR="00750E65" w:rsidRPr="00750E65" w14:paraId="16F0D9B7" w14:textId="77777777" w:rsidTr="00BE4D23">
        <w:tc>
          <w:tcPr>
            <w:tcW w:w="4672" w:type="dxa"/>
          </w:tcPr>
          <w:p w14:paraId="243868CC" w14:textId="77777777" w:rsidR="00750E65" w:rsidRPr="00750E65" w:rsidRDefault="00750E65" w:rsidP="00BE4D23">
            <w:pPr>
              <w:jc w:val="both"/>
              <w:rPr>
                <w:rFonts w:ascii="Times New Roman" w:hAnsi="Times New Roman" w:cs="Times New Roman"/>
                <w:sz w:val="28"/>
                <w:szCs w:val="28"/>
              </w:rPr>
            </w:pPr>
            <w:r w:rsidRPr="00750E65">
              <w:rPr>
                <w:rFonts w:ascii="Times New Roman" w:hAnsi="Times New Roman" w:cs="Times New Roman"/>
                <w:sz w:val="28"/>
                <w:szCs w:val="28"/>
              </w:rPr>
              <w:t>Высматривающие пищу с воздуха</w:t>
            </w:r>
          </w:p>
        </w:tc>
        <w:tc>
          <w:tcPr>
            <w:tcW w:w="4673" w:type="dxa"/>
          </w:tcPr>
          <w:p w14:paraId="231926C3" w14:textId="77777777" w:rsidR="00750E65" w:rsidRPr="00750E65" w:rsidRDefault="00750E65" w:rsidP="00BE4D23">
            <w:pPr>
              <w:jc w:val="both"/>
              <w:rPr>
                <w:rFonts w:ascii="Times New Roman" w:hAnsi="Times New Roman" w:cs="Times New Roman"/>
                <w:sz w:val="28"/>
                <w:szCs w:val="28"/>
              </w:rPr>
            </w:pPr>
          </w:p>
        </w:tc>
      </w:tr>
    </w:tbl>
    <w:p w14:paraId="30DCF0E9" w14:textId="77777777" w:rsidR="00750E65" w:rsidRPr="00750E65" w:rsidRDefault="00750E65" w:rsidP="00750E65">
      <w:pPr>
        <w:spacing w:after="0" w:line="240" w:lineRule="auto"/>
        <w:jc w:val="both"/>
        <w:rPr>
          <w:rFonts w:ascii="Times New Roman" w:hAnsi="Times New Roman" w:cs="Times New Roman"/>
          <w:sz w:val="28"/>
          <w:szCs w:val="28"/>
        </w:rPr>
      </w:pPr>
    </w:p>
    <w:p w14:paraId="2712F3A9" w14:textId="0E835501" w:rsidR="00750E65" w:rsidRPr="00750E65" w:rsidRDefault="00D828D4" w:rsidP="00750E65">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50E65" w:rsidRPr="00750E65">
        <w:rPr>
          <w:rFonts w:ascii="Times New Roman" w:hAnsi="Times New Roman" w:cs="Times New Roman"/>
          <w:bCs/>
          <w:sz w:val="28"/>
          <w:szCs w:val="28"/>
        </w:rPr>
        <w:t xml:space="preserve">Особенности поступательного движения и образа жизни в пределах каждой группы формируют более специфические приспособительные формы тела. Например, наземные млекопитающие передвигаются главным образом с помощью ходьбы, бега, прыжков, что проявляется в их внешнем облике. </w:t>
      </w:r>
    </w:p>
    <w:p w14:paraId="35B222FD" w14:textId="77777777" w:rsidR="00D828D4" w:rsidRDefault="00750E65" w:rsidP="00750E65">
      <w:pPr>
        <w:spacing w:after="0" w:line="240" w:lineRule="auto"/>
        <w:jc w:val="both"/>
        <w:rPr>
          <w:rFonts w:ascii="Times New Roman" w:hAnsi="Times New Roman" w:cs="Times New Roman"/>
          <w:bCs/>
          <w:sz w:val="28"/>
          <w:szCs w:val="28"/>
        </w:rPr>
      </w:pPr>
      <w:r w:rsidRPr="00750E65">
        <w:rPr>
          <w:rFonts w:ascii="Times New Roman" w:hAnsi="Times New Roman" w:cs="Times New Roman"/>
          <w:bCs/>
          <w:sz w:val="28"/>
          <w:szCs w:val="28"/>
        </w:rPr>
        <w:t xml:space="preserve">       </w:t>
      </w:r>
      <w:r w:rsidRPr="00750E65">
        <w:rPr>
          <w:rFonts w:ascii="Times New Roman" w:hAnsi="Times New Roman" w:cs="Times New Roman"/>
          <w:b/>
          <w:i/>
          <w:iCs/>
          <w:sz w:val="28"/>
          <w:szCs w:val="28"/>
        </w:rPr>
        <w:t>Прыгающие животные</w:t>
      </w:r>
      <w:r w:rsidRPr="00750E65">
        <w:rPr>
          <w:rFonts w:ascii="Times New Roman" w:hAnsi="Times New Roman" w:cs="Times New Roman"/>
          <w:bCs/>
          <w:sz w:val="28"/>
          <w:szCs w:val="28"/>
        </w:rPr>
        <w:t xml:space="preserve"> (прыгунчики, тушканчики, кенгуровые крысы) отличаются компактным телом с удлиненными задними конечностями и значительно укороченными передними, сильно развитыми мышцами-разгибателями спины, которые увеличивают мощность толчка. Длинный хвост играет роль балансира и руля, который позволяет резко изменять направление движения. У сидящих животных он служит дополнительной точкой опоры. Сходный тип передвижения и внешний облик имели и некоторые вымершие динозавры мезозоя. Вполне закономерно, что, кроме общих адаптивных признаков, каждый вид отличается деталями внешнего строения в зависимости от экологической специфики. </w:t>
      </w:r>
    </w:p>
    <w:p w14:paraId="1D513741" w14:textId="789C4C1D" w:rsidR="00D828D4" w:rsidRDefault="00D828D4" w:rsidP="00750E65">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50E65" w:rsidRPr="00750E65">
        <w:rPr>
          <w:rFonts w:ascii="Times New Roman" w:hAnsi="Times New Roman" w:cs="Times New Roman"/>
          <w:bCs/>
          <w:sz w:val="28"/>
          <w:szCs w:val="28"/>
        </w:rPr>
        <w:t xml:space="preserve">При этом жизненные формы в пределах любой крупной таксономической группы животных выделяются отчетливо. Так, во внешнем облике птиц в значительной мере проявляется их зависимость от определенного типа местообитания и характера передвижения при добывании пищи. </w:t>
      </w:r>
    </w:p>
    <w:p w14:paraId="6C97E7C9" w14:textId="77777777" w:rsidR="00C57CBE" w:rsidRDefault="00D828D4" w:rsidP="00750E65">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50E65" w:rsidRPr="00750E65">
        <w:rPr>
          <w:rFonts w:ascii="Times New Roman" w:hAnsi="Times New Roman" w:cs="Times New Roman"/>
          <w:bCs/>
          <w:sz w:val="28"/>
          <w:szCs w:val="28"/>
        </w:rPr>
        <w:t xml:space="preserve">В связи с этим различают птиц древесной растительности; открытых пространств суши; болот и отмелей; водных пространств. </w:t>
      </w:r>
    </w:p>
    <w:p w14:paraId="55B318E3" w14:textId="7AB03542" w:rsidR="00C57CBE" w:rsidRDefault="00C57CBE" w:rsidP="00750E65">
      <w:pPr>
        <w:spacing w:after="0" w:line="240" w:lineRule="auto"/>
        <w:jc w:val="both"/>
        <w:rPr>
          <w:rFonts w:ascii="Times New Roman" w:hAnsi="Times New Roman" w:cs="Times New Roman"/>
          <w:bCs/>
          <w:sz w:val="28"/>
          <w:szCs w:val="28"/>
        </w:rPr>
      </w:pPr>
      <w:r w:rsidRPr="00C57CBE">
        <w:rPr>
          <w:rFonts w:ascii="Times New Roman" w:hAnsi="Times New Roman" w:cs="Times New Roman"/>
          <w:b/>
          <w:i/>
          <w:iCs/>
          <w:sz w:val="28"/>
          <w:szCs w:val="28"/>
        </w:rPr>
        <w:t xml:space="preserve">       </w:t>
      </w:r>
      <w:r>
        <w:rPr>
          <w:rFonts w:ascii="Times New Roman" w:hAnsi="Times New Roman" w:cs="Times New Roman"/>
          <w:b/>
          <w:i/>
          <w:iCs/>
          <w:sz w:val="28"/>
          <w:szCs w:val="28"/>
        </w:rPr>
        <w:t xml:space="preserve"> ●  </w:t>
      </w:r>
      <w:r w:rsidR="00750E65" w:rsidRPr="00C57CBE">
        <w:rPr>
          <w:rFonts w:ascii="Times New Roman" w:hAnsi="Times New Roman" w:cs="Times New Roman"/>
          <w:b/>
          <w:i/>
          <w:iCs/>
          <w:sz w:val="28"/>
          <w:szCs w:val="28"/>
        </w:rPr>
        <w:t>В каждой из данных групп выделяются специфические формы:</w:t>
      </w:r>
      <w:r w:rsidR="00750E65" w:rsidRPr="00750E65">
        <w:rPr>
          <w:rFonts w:ascii="Times New Roman" w:hAnsi="Times New Roman" w:cs="Times New Roman"/>
          <w:bCs/>
          <w:sz w:val="28"/>
          <w:szCs w:val="28"/>
        </w:rPr>
        <w:t xml:space="preserve"> </w:t>
      </w:r>
      <w:r w:rsidR="00750E65" w:rsidRPr="00C57CBE">
        <w:rPr>
          <w:rFonts w:ascii="Times New Roman" w:hAnsi="Times New Roman" w:cs="Times New Roman"/>
          <w:b/>
          <w:i/>
          <w:iCs/>
          <w:sz w:val="28"/>
          <w:szCs w:val="28"/>
        </w:rPr>
        <w:t>добывающие пищу с помощью лазания</w:t>
      </w:r>
      <w:r w:rsidR="00750E65" w:rsidRPr="00750E65">
        <w:rPr>
          <w:rFonts w:ascii="Times New Roman" w:hAnsi="Times New Roman" w:cs="Times New Roman"/>
          <w:bCs/>
          <w:sz w:val="28"/>
          <w:szCs w:val="28"/>
        </w:rPr>
        <w:t xml:space="preserve"> (многие голуби, попугаи, дятловые, воробьиные и др.); </w:t>
      </w:r>
    </w:p>
    <w:p w14:paraId="507D5306" w14:textId="77777777" w:rsidR="00C57CBE" w:rsidRDefault="00C57CBE" w:rsidP="00750E65">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b/>
          <w:i/>
          <w:iCs/>
          <w:sz w:val="28"/>
          <w:szCs w:val="28"/>
        </w:rPr>
        <w:t xml:space="preserve">● </w:t>
      </w:r>
      <w:r>
        <w:rPr>
          <w:rFonts w:ascii="Times New Roman" w:hAnsi="Times New Roman" w:cs="Times New Roman"/>
          <w:bCs/>
          <w:sz w:val="28"/>
          <w:szCs w:val="28"/>
        </w:rPr>
        <w:t xml:space="preserve"> </w:t>
      </w:r>
      <w:r w:rsidR="00750E65" w:rsidRPr="00C57CBE">
        <w:rPr>
          <w:rFonts w:ascii="Times New Roman" w:hAnsi="Times New Roman" w:cs="Times New Roman"/>
          <w:b/>
          <w:i/>
          <w:iCs/>
          <w:sz w:val="28"/>
          <w:szCs w:val="28"/>
        </w:rPr>
        <w:t>добывающие пищу в полете</w:t>
      </w:r>
      <w:r w:rsidR="00750E65" w:rsidRPr="00750E65">
        <w:rPr>
          <w:rFonts w:ascii="Times New Roman" w:hAnsi="Times New Roman" w:cs="Times New Roman"/>
          <w:bCs/>
          <w:sz w:val="28"/>
          <w:szCs w:val="28"/>
        </w:rPr>
        <w:t xml:space="preserve"> (на открытых пространствах — </w:t>
      </w:r>
      <w:proofErr w:type="spellStart"/>
      <w:r w:rsidR="00750E65" w:rsidRPr="00750E65">
        <w:rPr>
          <w:rFonts w:ascii="Times New Roman" w:hAnsi="Times New Roman" w:cs="Times New Roman"/>
          <w:bCs/>
          <w:sz w:val="28"/>
          <w:szCs w:val="28"/>
        </w:rPr>
        <w:t>ржанковые</w:t>
      </w:r>
      <w:proofErr w:type="spellEnd"/>
      <w:r w:rsidR="00750E65" w:rsidRPr="00750E65">
        <w:rPr>
          <w:rFonts w:ascii="Times New Roman" w:hAnsi="Times New Roman" w:cs="Times New Roman"/>
          <w:bCs/>
          <w:sz w:val="28"/>
          <w:szCs w:val="28"/>
        </w:rPr>
        <w:t xml:space="preserve">, длиннокрылые; в лесах — совы, козодои и др., над водой — </w:t>
      </w:r>
      <w:proofErr w:type="spellStart"/>
      <w:r w:rsidR="00750E65" w:rsidRPr="00750E65">
        <w:rPr>
          <w:rFonts w:ascii="Times New Roman" w:hAnsi="Times New Roman" w:cs="Times New Roman"/>
          <w:bCs/>
          <w:sz w:val="28"/>
          <w:szCs w:val="28"/>
        </w:rPr>
        <w:t>трубконосые</w:t>
      </w:r>
      <w:proofErr w:type="spellEnd"/>
      <w:r w:rsidR="00750E65" w:rsidRPr="00750E65">
        <w:rPr>
          <w:rFonts w:ascii="Times New Roman" w:hAnsi="Times New Roman" w:cs="Times New Roman"/>
          <w:bCs/>
          <w:sz w:val="28"/>
          <w:szCs w:val="28"/>
        </w:rPr>
        <w:t xml:space="preserve"> и т. п.); кормящиеся при передвижении по земле (на открытых пространствах — журавлиные, страусы, нанду; лесные — большинство куриных, казуары, киви и др.; на болотах и отмелях — некоторые воробьиные, голенастые, фламинго); </w:t>
      </w:r>
    </w:p>
    <w:p w14:paraId="63002B5C" w14:textId="77777777" w:rsidR="009F1A5C" w:rsidRDefault="00C57CBE" w:rsidP="00750E65">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b/>
          <w:i/>
          <w:iCs/>
          <w:sz w:val="28"/>
          <w:szCs w:val="28"/>
        </w:rPr>
        <w:t xml:space="preserve">● </w:t>
      </w:r>
      <w:r>
        <w:rPr>
          <w:rFonts w:ascii="Times New Roman" w:hAnsi="Times New Roman" w:cs="Times New Roman"/>
          <w:bCs/>
          <w:sz w:val="28"/>
          <w:szCs w:val="28"/>
        </w:rPr>
        <w:t xml:space="preserve"> </w:t>
      </w:r>
      <w:r w:rsidR="00750E65" w:rsidRPr="00C57CBE">
        <w:rPr>
          <w:rFonts w:ascii="Times New Roman" w:hAnsi="Times New Roman" w:cs="Times New Roman"/>
          <w:b/>
          <w:i/>
          <w:iCs/>
          <w:sz w:val="28"/>
          <w:szCs w:val="28"/>
        </w:rPr>
        <w:t>добывающие пищу</w:t>
      </w:r>
      <w:r w:rsidR="00750E65" w:rsidRPr="00750E65">
        <w:rPr>
          <w:rFonts w:ascii="Times New Roman" w:hAnsi="Times New Roman" w:cs="Times New Roman"/>
          <w:bCs/>
          <w:sz w:val="28"/>
          <w:szCs w:val="28"/>
        </w:rPr>
        <w:t xml:space="preserve"> с </w:t>
      </w:r>
      <w:r w:rsidR="00750E65" w:rsidRPr="00C57CBE">
        <w:rPr>
          <w:rFonts w:ascii="Times New Roman" w:hAnsi="Times New Roman" w:cs="Times New Roman"/>
          <w:b/>
          <w:i/>
          <w:iCs/>
          <w:sz w:val="28"/>
          <w:szCs w:val="28"/>
        </w:rPr>
        <w:t>помощью плавания и ныряния</w:t>
      </w:r>
      <w:r w:rsidR="00750E65" w:rsidRPr="00750E65">
        <w:rPr>
          <w:rFonts w:ascii="Times New Roman" w:hAnsi="Times New Roman" w:cs="Times New Roman"/>
          <w:bCs/>
          <w:sz w:val="28"/>
          <w:szCs w:val="28"/>
        </w:rPr>
        <w:t xml:space="preserve"> (гагары, большинство веслоногих и гусиных, ряд </w:t>
      </w:r>
      <w:proofErr w:type="spellStart"/>
      <w:r w:rsidR="00750E65" w:rsidRPr="00750E65">
        <w:rPr>
          <w:rFonts w:ascii="Times New Roman" w:hAnsi="Times New Roman" w:cs="Times New Roman"/>
          <w:bCs/>
          <w:sz w:val="28"/>
          <w:szCs w:val="28"/>
        </w:rPr>
        <w:t>трубконосых</w:t>
      </w:r>
      <w:proofErr w:type="spellEnd"/>
      <w:r w:rsidR="00750E65" w:rsidRPr="00750E65">
        <w:rPr>
          <w:rFonts w:ascii="Times New Roman" w:hAnsi="Times New Roman" w:cs="Times New Roman"/>
          <w:bCs/>
          <w:sz w:val="28"/>
          <w:szCs w:val="28"/>
        </w:rPr>
        <w:t xml:space="preserve">, пингвины и т. д.). У рыб различают иные типы форм тела. </w:t>
      </w:r>
    </w:p>
    <w:p w14:paraId="0BC56B9F" w14:textId="77777777" w:rsidR="009F1A5C" w:rsidRDefault="009F1A5C" w:rsidP="00750E65">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50E65" w:rsidRPr="009F1A5C">
        <w:rPr>
          <w:rFonts w:ascii="Times New Roman" w:hAnsi="Times New Roman" w:cs="Times New Roman"/>
          <w:b/>
          <w:i/>
          <w:iCs/>
          <w:sz w:val="28"/>
          <w:szCs w:val="28"/>
        </w:rPr>
        <w:t>У насекомых же В. В. Яхонтов выделяет следующие жизненные формы</w:t>
      </w:r>
      <w:r w:rsidR="00750E65" w:rsidRPr="00750E65">
        <w:rPr>
          <w:rFonts w:ascii="Times New Roman" w:hAnsi="Times New Roman" w:cs="Times New Roman"/>
          <w:bCs/>
          <w:sz w:val="28"/>
          <w:szCs w:val="28"/>
        </w:rPr>
        <w:t xml:space="preserve">. Применительно к конкретным группам насекомых имеют место специфические особенности, которые находят отражение в морфологии особей. </w:t>
      </w:r>
    </w:p>
    <w:p w14:paraId="1D1A6C25" w14:textId="39A6C419" w:rsidR="00750E65" w:rsidRPr="00750E65" w:rsidRDefault="009F1A5C" w:rsidP="00750E65">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50E65" w:rsidRPr="00750E65">
        <w:rPr>
          <w:rFonts w:ascii="Times New Roman" w:hAnsi="Times New Roman" w:cs="Times New Roman"/>
          <w:bCs/>
          <w:sz w:val="28"/>
          <w:szCs w:val="28"/>
        </w:rPr>
        <w:t xml:space="preserve">Так, жизненные форм мелких почвенных членистоногих </w:t>
      </w:r>
      <w:proofErr w:type="spellStart"/>
      <w:r w:rsidR="00750E65" w:rsidRPr="00750E65">
        <w:rPr>
          <w:rFonts w:ascii="Times New Roman" w:hAnsi="Times New Roman" w:cs="Times New Roman"/>
          <w:bCs/>
          <w:sz w:val="28"/>
          <w:szCs w:val="28"/>
        </w:rPr>
        <w:t>коллембол</w:t>
      </w:r>
      <w:proofErr w:type="spellEnd"/>
      <w:r w:rsidR="00750E65" w:rsidRPr="00750E65">
        <w:rPr>
          <w:rFonts w:ascii="Times New Roman" w:hAnsi="Times New Roman" w:cs="Times New Roman"/>
          <w:bCs/>
          <w:sz w:val="28"/>
          <w:szCs w:val="28"/>
        </w:rPr>
        <w:t xml:space="preserve"> выделяют на основе приуроченности их к определенным слоям почвенного профиля, так как в почве с глубиной резко меняется весь комплекс условий обитания: размеры полостей, освещенность, режим температуры и влажности</w:t>
      </w:r>
      <w:r w:rsidR="00072F1D">
        <w:rPr>
          <w:rFonts w:ascii="Times New Roman" w:hAnsi="Times New Roman" w:cs="Times New Roman"/>
          <w:bCs/>
          <w:sz w:val="28"/>
          <w:szCs w:val="28"/>
        </w:rPr>
        <w:t xml:space="preserve">.         </w:t>
      </w:r>
      <w:r w:rsidR="00750E65" w:rsidRPr="00750E65">
        <w:rPr>
          <w:rFonts w:ascii="Times New Roman" w:hAnsi="Times New Roman" w:cs="Times New Roman"/>
          <w:bCs/>
          <w:sz w:val="28"/>
          <w:szCs w:val="28"/>
        </w:rPr>
        <w:t xml:space="preserve">Среди саранчовых по форме (конфигурация тела, структура головы, строение конечностей, летательного аппарата, тип покровительственной окраски) выделяются </w:t>
      </w:r>
      <w:proofErr w:type="spellStart"/>
      <w:r w:rsidR="00750E65" w:rsidRPr="00750E65">
        <w:rPr>
          <w:rFonts w:ascii="Times New Roman" w:hAnsi="Times New Roman" w:cs="Times New Roman"/>
          <w:bCs/>
          <w:sz w:val="28"/>
          <w:szCs w:val="28"/>
        </w:rPr>
        <w:t>тампобионты</w:t>
      </w:r>
      <w:proofErr w:type="spellEnd"/>
      <w:r w:rsidR="00750E65" w:rsidRPr="00750E65">
        <w:rPr>
          <w:rFonts w:ascii="Times New Roman" w:hAnsi="Times New Roman" w:cs="Times New Roman"/>
          <w:bCs/>
          <w:sz w:val="28"/>
          <w:szCs w:val="28"/>
        </w:rPr>
        <w:t xml:space="preserve"> — обитатели деревьев и кустарников, </w:t>
      </w:r>
      <w:proofErr w:type="spellStart"/>
      <w:r w:rsidR="00750E65" w:rsidRPr="00750E65">
        <w:rPr>
          <w:rFonts w:ascii="Times New Roman" w:hAnsi="Times New Roman" w:cs="Times New Roman"/>
          <w:bCs/>
          <w:sz w:val="28"/>
          <w:szCs w:val="28"/>
        </w:rPr>
        <w:t>хортобионты</w:t>
      </w:r>
      <w:proofErr w:type="spellEnd"/>
      <w:r w:rsidR="00750E65" w:rsidRPr="00750E65">
        <w:rPr>
          <w:rFonts w:ascii="Times New Roman" w:hAnsi="Times New Roman" w:cs="Times New Roman"/>
          <w:bCs/>
          <w:sz w:val="28"/>
          <w:szCs w:val="28"/>
        </w:rPr>
        <w:t xml:space="preserve"> — населяющие травянистый ярус, </w:t>
      </w:r>
      <w:proofErr w:type="spellStart"/>
      <w:r w:rsidR="00750E65" w:rsidRPr="00750E65">
        <w:rPr>
          <w:rFonts w:ascii="Times New Roman" w:hAnsi="Times New Roman" w:cs="Times New Roman"/>
          <w:bCs/>
          <w:sz w:val="28"/>
          <w:szCs w:val="28"/>
        </w:rPr>
        <w:t>герпетобионты</w:t>
      </w:r>
      <w:proofErr w:type="spellEnd"/>
      <w:r w:rsidR="00750E65" w:rsidRPr="00750E65">
        <w:rPr>
          <w:rFonts w:ascii="Times New Roman" w:hAnsi="Times New Roman" w:cs="Times New Roman"/>
          <w:bCs/>
          <w:sz w:val="28"/>
          <w:szCs w:val="28"/>
        </w:rPr>
        <w:t xml:space="preserve"> — жители надпочвенного </w:t>
      </w:r>
      <w:r w:rsidR="00750E65" w:rsidRPr="00750E65">
        <w:rPr>
          <w:rFonts w:ascii="Times New Roman" w:hAnsi="Times New Roman" w:cs="Times New Roman"/>
          <w:bCs/>
          <w:sz w:val="28"/>
          <w:szCs w:val="28"/>
        </w:rPr>
        <w:lastRenderedPageBreak/>
        <w:t xml:space="preserve">слоя органических остатков; обитатели открытых участков грунта: </w:t>
      </w:r>
      <w:proofErr w:type="spellStart"/>
      <w:r w:rsidR="00750E65" w:rsidRPr="00750E65">
        <w:rPr>
          <w:rFonts w:ascii="Times New Roman" w:hAnsi="Times New Roman" w:cs="Times New Roman"/>
          <w:bCs/>
          <w:sz w:val="28"/>
          <w:szCs w:val="28"/>
        </w:rPr>
        <w:t>эремобионты</w:t>
      </w:r>
      <w:proofErr w:type="spellEnd"/>
      <w:r w:rsidR="00750E65" w:rsidRPr="00750E65">
        <w:rPr>
          <w:rFonts w:ascii="Times New Roman" w:hAnsi="Times New Roman" w:cs="Times New Roman"/>
          <w:bCs/>
          <w:sz w:val="28"/>
          <w:szCs w:val="28"/>
        </w:rPr>
        <w:t xml:space="preserve"> — на поверхности плотных глинистых почв, </w:t>
      </w:r>
      <w:proofErr w:type="spellStart"/>
      <w:r w:rsidR="00750E65" w:rsidRPr="00750E65">
        <w:rPr>
          <w:rFonts w:ascii="Times New Roman" w:hAnsi="Times New Roman" w:cs="Times New Roman"/>
          <w:bCs/>
          <w:sz w:val="28"/>
          <w:szCs w:val="28"/>
        </w:rPr>
        <w:t>псаммобионты</w:t>
      </w:r>
      <w:proofErr w:type="spellEnd"/>
      <w:r w:rsidR="00750E65" w:rsidRPr="00750E65">
        <w:rPr>
          <w:rFonts w:ascii="Times New Roman" w:hAnsi="Times New Roman" w:cs="Times New Roman"/>
          <w:bCs/>
          <w:sz w:val="28"/>
          <w:szCs w:val="28"/>
        </w:rPr>
        <w:t xml:space="preserve"> — на песках и </w:t>
      </w:r>
      <w:proofErr w:type="spellStart"/>
      <w:r w:rsidR="00750E65" w:rsidRPr="00750E65">
        <w:rPr>
          <w:rFonts w:ascii="Times New Roman" w:hAnsi="Times New Roman" w:cs="Times New Roman"/>
          <w:bCs/>
          <w:sz w:val="28"/>
          <w:szCs w:val="28"/>
        </w:rPr>
        <w:t>петробионты</w:t>
      </w:r>
      <w:proofErr w:type="spellEnd"/>
      <w:r w:rsidR="00750E65" w:rsidRPr="00750E65">
        <w:rPr>
          <w:rFonts w:ascii="Times New Roman" w:hAnsi="Times New Roman" w:cs="Times New Roman"/>
          <w:bCs/>
          <w:sz w:val="28"/>
          <w:szCs w:val="28"/>
        </w:rPr>
        <w:t xml:space="preserve"> — на каменистых участках с разреженной растительностью. Таким образом, жизненная форма наглядно свидетельствует о том или ином образе жизни вида.</w:t>
      </w:r>
    </w:p>
    <w:p w14:paraId="6B808636" w14:textId="77777777" w:rsidR="00253B0C" w:rsidRPr="002D51C7" w:rsidRDefault="00253B0C" w:rsidP="00253B0C">
      <w:pPr>
        <w:pStyle w:val="11"/>
        <w:jc w:val="both"/>
        <w:rPr>
          <w:sz w:val="28"/>
          <w:szCs w:val="28"/>
        </w:rPr>
      </w:pPr>
    </w:p>
    <w:p w14:paraId="3CA9B1F7" w14:textId="77777777" w:rsidR="00253B0C" w:rsidRPr="00DC6C0B" w:rsidRDefault="00253B0C" w:rsidP="00253B0C">
      <w:pPr>
        <w:spacing w:after="0" w:line="240" w:lineRule="auto"/>
        <w:jc w:val="center"/>
        <w:rPr>
          <w:rFonts w:ascii="Times New Roman" w:hAnsi="Times New Roman" w:cs="Times New Roman"/>
          <w:b/>
          <w:bCs/>
          <w:sz w:val="28"/>
          <w:szCs w:val="28"/>
        </w:rPr>
      </w:pPr>
      <w:r w:rsidRPr="00DC6C0B">
        <w:rPr>
          <w:rFonts w:ascii="Times New Roman" w:hAnsi="Times New Roman" w:cs="Times New Roman"/>
          <w:b/>
          <w:bCs/>
          <w:sz w:val="28"/>
          <w:szCs w:val="28"/>
        </w:rPr>
        <w:t>Вопросы для контроля изучаемого материала</w:t>
      </w:r>
    </w:p>
    <w:p w14:paraId="551D1D62" w14:textId="77777777" w:rsidR="00253B0C" w:rsidRDefault="00253B0C" w:rsidP="00253B0C">
      <w:pPr>
        <w:spacing w:after="0" w:line="240" w:lineRule="auto"/>
        <w:rPr>
          <w:rFonts w:ascii="Times New Roman" w:hAnsi="Times New Roman" w:cs="Times New Roman"/>
          <w:sz w:val="28"/>
          <w:szCs w:val="28"/>
        </w:rPr>
      </w:pPr>
    </w:p>
    <w:p w14:paraId="7480DD16" w14:textId="0F307B88" w:rsidR="00D63BCA" w:rsidRDefault="0049249B" w:rsidP="00D63B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D63BCA" w:rsidRPr="00D63BCA">
        <w:rPr>
          <w:rFonts w:ascii="Times New Roman" w:hAnsi="Times New Roman" w:cs="Times New Roman"/>
          <w:sz w:val="28"/>
          <w:szCs w:val="28"/>
        </w:rPr>
        <w:t xml:space="preserve">Как называется группа животных, обитающих на суше? </w:t>
      </w:r>
    </w:p>
    <w:p w14:paraId="396B073A" w14:textId="54C0DC5F" w:rsidR="00D63BCA" w:rsidRPr="00D63BCA" w:rsidRDefault="0049249B" w:rsidP="00D63B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D63BCA" w:rsidRPr="00D63BCA">
        <w:rPr>
          <w:rFonts w:ascii="Times New Roman" w:hAnsi="Times New Roman" w:cs="Times New Roman"/>
          <w:sz w:val="28"/>
          <w:szCs w:val="28"/>
        </w:rPr>
        <w:t>Какие животные относятся к этой группе?</w:t>
      </w:r>
    </w:p>
    <w:p w14:paraId="5A01184E" w14:textId="2A45D1B0" w:rsidR="00D63BCA" w:rsidRPr="00D63BCA" w:rsidRDefault="0049249B" w:rsidP="00D63B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D63BCA" w:rsidRPr="00D63BCA">
        <w:rPr>
          <w:rFonts w:ascii="Times New Roman" w:hAnsi="Times New Roman" w:cs="Times New Roman"/>
          <w:sz w:val="28"/>
          <w:szCs w:val="28"/>
        </w:rPr>
        <w:t>Приведите примеры животных, обитающих в водной среде. Какие условия существуют в этой среде?</w:t>
      </w:r>
    </w:p>
    <w:p w14:paraId="770E592D" w14:textId="2C871FC3" w:rsidR="00D63BCA" w:rsidRPr="00D63BCA" w:rsidRDefault="0049249B" w:rsidP="00D63B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D63BCA" w:rsidRPr="00D63BCA">
        <w:rPr>
          <w:rFonts w:ascii="Times New Roman" w:hAnsi="Times New Roman" w:cs="Times New Roman"/>
          <w:sz w:val="28"/>
          <w:szCs w:val="28"/>
        </w:rPr>
        <w:t>Какие животные живут в почве? Какие животные имеют приспособления для жизни в почве?</w:t>
      </w:r>
    </w:p>
    <w:p w14:paraId="4B6E370D" w14:textId="13E9C19B" w:rsidR="00253B0C" w:rsidRDefault="0049249B" w:rsidP="00D63B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00D63BCA" w:rsidRPr="00D63BCA">
        <w:rPr>
          <w:rFonts w:ascii="Times New Roman" w:hAnsi="Times New Roman" w:cs="Times New Roman"/>
          <w:sz w:val="28"/>
          <w:szCs w:val="28"/>
        </w:rPr>
        <w:t>Какие животные проводят большую часть жизни в воздухе? Какие особенности строения позволяют им это делать?</w:t>
      </w:r>
    </w:p>
    <w:p w14:paraId="1C17E8C4" w14:textId="307ACA45" w:rsidR="00475F88" w:rsidRPr="00475F88" w:rsidRDefault="0049249B" w:rsidP="00475F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00475F88" w:rsidRPr="00475F88">
        <w:rPr>
          <w:rFonts w:ascii="Times New Roman" w:hAnsi="Times New Roman" w:cs="Times New Roman"/>
          <w:sz w:val="28"/>
          <w:szCs w:val="28"/>
        </w:rPr>
        <w:t>Какие факторы окружающей среды (например, температура, свет, влажность) влияют на формирование жизненных форм животных?</w:t>
      </w:r>
    </w:p>
    <w:p w14:paraId="5C49665E" w14:textId="5A6B2F0E" w:rsidR="00475F88" w:rsidRPr="00475F88" w:rsidRDefault="0049249B" w:rsidP="00475F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00475F88" w:rsidRPr="00475F88">
        <w:rPr>
          <w:rFonts w:ascii="Times New Roman" w:hAnsi="Times New Roman" w:cs="Times New Roman"/>
          <w:sz w:val="28"/>
          <w:szCs w:val="28"/>
        </w:rPr>
        <w:t>Как экологические факторы, такие как рельеф, влияют на жизненные формы животных?</w:t>
      </w:r>
    </w:p>
    <w:p w14:paraId="0CC8FFAE" w14:textId="58B01B72" w:rsidR="00D63BCA" w:rsidRDefault="0049249B" w:rsidP="00475F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8. </w:t>
      </w:r>
      <w:r w:rsidR="00475F88" w:rsidRPr="00475F88">
        <w:rPr>
          <w:rFonts w:ascii="Times New Roman" w:hAnsi="Times New Roman" w:cs="Times New Roman"/>
          <w:sz w:val="28"/>
          <w:szCs w:val="28"/>
        </w:rPr>
        <w:t>Как животные приспосабливаются к разным климатическим условиям?</w:t>
      </w:r>
    </w:p>
    <w:p w14:paraId="5C37FF56" w14:textId="5238AE73" w:rsidR="0049249B" w:rsidRPr="0049249B" w:rsidRDefault="0049249B" w:rsidP="0049249B">
      <w:pPr>
        <w:spacing w:after="0" w:line="240" w:lineRule="auto"/>
        <w:jc w:val="both"/>
        <w:rPr>
          <w:rFonts w:ascii="Times New Roman" w:hAnsi="Times New Roman" w:cs="Times New Roman"/>
          <w:sz w:val="28"/>
          <w:szCs w:val="28"/>
          <w:lang/>
        </w:rPr>
      </w:pPr>
      <w:r>
        <w:rPr>
          <w:rFonts w:ascii="Times New Roman" w:hAnsi="Times New Roman" w:cs="Times New Roman"/>
          <w:sz w:val="28"/>
          <w:szCs w:val="28"/>
        </w:rPr>
        <w:t xml:space="preserve">9. </w:t>
      </w:r>
      <w:r w:rsidRPr="0049249B">
        <w:rPr>
          <w:rFonts w:ascii="Times New Roman" w:hAnsi="Times New Roman" w:cs="Times New Roman"/>
          <w:sz w:val="28"/>
          <w:szCs w:val="28"/>
          <w:lang/>
        </w:rPr>
        <w:t>Какие критерии используются для классификации животных по их жизненным формам?</w:t>
      </w:r>
    </w:p>
    <w:p w14:paraId="6B4B72E3" w14:textId="12045A5A" w:rsidR="0049249B" w:rsidRPr="0049249B" w:rsidRDefault="0049249B" w:rsidP="0049249B">
      <w:pPr>
        <w:spacing w:after="0" w:line="240" w:lineRule="auto"/>
        <w:jc w:val="both"/>
        <w:rPr>
          <w:rFonts w:ascii="Times New Roman" w:hAnsi="Times New Roman" w:cs="Times New Roman"/>
          <w:sz w:val="28"/>
          <w:szCs w:val="28"/>
          <w:lang/>
        </w:rPr>
      </w:pPr>
      <w:r>
        <w:rPr>
          <w:rFonts w:ascii="Times New Roman" w:hAnsi="Times New Roman" w:cs="Times New Roman"/>
          <w:sz w:val="28"/>
          <w:szCs w:val="28"/>
        </w:rPr>
        <w:t xml:space="preserve">10. </w:t>
      </w:r>
      <w:r w:rsidRPr="0049249B">
        <w:rPr>
          <w:rFonts w:ascii="Times New Roman" w:hAnsi="Times New Roman" w:cs="Times New Roman"/>
          <w:sz w:val="28"/>
          <w:szCs w:val="28"/>
          <w:lang/>
        </w:rPr>
        <w:t>Какая группа жизненных форм включает животных, проводящих большую часть жизни в воздухе, например, стрижей и ласточек?</w:t>
      </w:r>
    </w:p>
    <w:p w14:paraId="6BA430DF" w14:textId="3DF1AC99" w:rsidR="0049249B" w:rsidRPr="0049249B" w:rsidRDefault="0049249B" w:rsidP="0049249B">
      <w:pPr>
        <w:spacing w:after="0" w:line="240" w:lineRule="auto"/>
        <w:jc w:val="both"/>
        <w:rPr>
          <w:rFonts w:ascii="Times New Roman" w:hAnsi="Times New Roman" w:cs="Times New Roman"/>
          <w:sz w:val="28"/>
          <w:szCs w:val="28"/>
          <w:lang/>
        </w:rPr>
      </w:pPr>
      <w:r>
        <w:rPr>
          <w:rFonts w:ascii="Times New Roman" w:hAnsi="Times New Roman" w:cs="Times New Roman"/>
          <w:sz w:val="28"/>
          <w:szCs w:val="28"/>
        </w:rPr>
        <w:t xml:space="preserve">11. </w:t>
      </w:r>
      <w:r w:rsidRPr="0049249B">
        <w:rPr>
          <w:rFonts w:ascii="Times New Roman" w:hAnsi="Times New Roman" w:cs="Times New Roman"/>
          <w:sz w:val="28"/>
          <w:szCs w:val="28"/>
          <w:lang/>
        </w:rPr>
        <w:t>Какие основные группы жизненных форм животных выделяют?</w:t>
      </w:r>
    </w:p>
    <w:p w14:paraId="6A88E187" w14:textId="77777777" w:rsidR="00D63BCA" w:rsidRDefault="00D63BCA" w:rsidP="00D63BCA">
      <w:pPr>
        <w:spacing w:after="0" w:line="240" w:lineRule="auto"/>
        <w:jc w:val="center"/>
        <w:rPr>
          <w:rFonts w:ascii="Times New Roman" w:hAnsi="Times New Roman" w:cs="Times New Roman"/>
          <w:b/>
          <w:bCs/>
          <w:sz w:val="28"/>
          <w:szCs w:val="28"/>
        </w:rPr>
      </w:pPr>
    </w:p>
    <w:p w14:paraId="5E42C9E2" w14:textId="77777777" w:rsidR="00253B0C" w:rsidRPr="00F77CD2" w:rsidRDefault="00253B0C" w:rsidP="00253B0C">
      <w:pPr>
        <w:spacing w:after="0" w:line="240" w:lineRule="auto"/>
        <w:jc w:val="center"/>
        <w:rPr>
          <w:rFonts w:ascii="Times New Roman" w:hAnsi="Times New Roman" w:cs="Times New Roman"/>
          <w:b/>
          <w:bCs/>
          <w:sz w:val="28"/>
          <w:szCs w:val="28"/>
        </w:rPr>
      </w:pPr>
      <w:r w:rsidRPr="00F77CD2">
        <w:rPr>
          <w:rFonts w:ascii="Times New Roman" w:hAnsi="Times New Roman" w:cs="Times New Roman"/>
          <w:b/>
          <w:bCs/>
          <w:sz w:val="28"/>
          <w:szCs w:val="28"/>
        </w:rPr>
        <w:t>Рекомендуемый список литературных источников</w:t>
      </w:r>
    </w:p>
    <w:p w14:paraId="4347CCFA" w14:textId="77777777" w:rsidR="00253B0C" w:rsidRDefault="00253B0C" w:rsidP="00253B0C">
      <w:pPr>
        <w:spacing w:after="0" w:line="240" w:lineRule="auto"/>
        <w:ind w:firstLine="567"/>
        <w:jc w:val="both"/>
        <w:rPr>
          <w:rFonts w:ascii="Times New Roman" w:eastAsia="Times New Roman" w:hAnsi="Times New Roman" w:cs="Times New Roman"/>
          <w:sz w:val="28"/>
          <w:szCs w:val="28"/>
          <w:lang w:eastAsia="ru-RU"/>
        </w:rPr>
      </w:pPr>
      <w:r w:rsidRPr="00F51C2B">
        <w:rPr>
          <w:rFonts w:ascii="Times New Roman" w:eastAsia="Times New Roman" w:hAnsi="Times New Roman" w:cs="Times New Roman"/>
          <w:sz w:val="28"/>
          <w:szCs w:val="28"/>
          <w:lang w:eastAsia="ru-RU"/>
        </w:rPr>
        <w:t xml:space="preserve">1. Зобов В.В. Экология животных. Учебное пособие: полный курс лекций. Казань, 2012. </w:t>
      </w:r>
      <w:r>
        <w:rPr>
          <w:rFonts w:ascii="Times New Roman" w:eastAsia="Times New Roman" w:hAnsi="Times New Roman" w:cs="Times New Roman"/>
          <w:sz w:val="28"/>
          <w:szCs w:val="28"/>
          <w:lang w:eastAsia="ru-RU"/>
        </w:rPr>
        <w:t>– 120 с.</w:t>
      </w:r>
    </w:p>
    <w:p w14:paraId="348F5F8C" w14:textId="77777777" w:rsidR="00253B0C" w:rsidRDefault="00253B0C" w:rsidP="00253B0C">
      <w:pPr>
        <w:spacing w:after="0" w:line="240" w:lineRule="auto"/>
        <w:ind w:firstLine="567"/>
        <w:jc w:val="both"/>
        <w:rPr>
          <w:rFonts w:ascii="Times New Roman" w:eastAsia="Times New Roman" w:hAnsi="Times New Roman" w:cs="Times New Roman"/>
          <w:sz w:val="28"/>
          <w:szCs w:val="28"/>
          <w:lang w:eastAsia="ru-RU"/>
        </w:rPr>
      </w:pPr>
      <w:r w:rsidRPr="00F51C2B">
        <w:rPr>
          <w:rFonts w:ascii="Times New Roman" w:eastAsia="Times New Roman" w:hAnsi="Times New Roman" w:cs="Times New Roman"/>
          <w:sz w:val="28"/>
          <w:szCs w:val="28"/>
          <w:lang w:eastAsia="ru-RU"/>
        </w:rPr>
        <w:t xml:space="preserve">2. Дауда Т. А., </w:t>
      </w:r>
      <w:proofErr w:type="spellStart"/>
      <w:r w:rsidRPr="00F51C2B">
        <w:rPr>
          <w:rFonts w:ascii="Times New Roman" w:eastAsia="Times New Roman" w:hAnsi="Times New Roman" w:cs="Times New Roman"/>
          <w:sz w:val="28"/>
          <w:szCs w:val="28"/>
          <w:lang w:eastAsia="ru-RU"/>
        </w:rPr>
        <w:t>Кощаев</w:t>
      </w:r>
      <w:proofErr w:type="spellEnd"/>
      <w:r w:rsidRPr="00F51C2B">
        <w:rPr>
          <w:rFonts w:ascii="Times New Roman" w:eastAsia="Times New Roman" w:hAnsi="Times New Roman" w:cs="Times New Roman"/>
          <w:sz w:val="28"/>
          <w:szCs w:val="28"/>
          <w:lang w:eastAsia="ru-RU"/>
        </w:rPr>
        <w:t xml:space="preserve"> А. Г. Экология животных: Учебное пособие. </w:t>
      </w:r>
      <w:r>
        <w:rPr>
          <w:rFonts w:ascii="Times New Roman" w:eastAsia="Times New Roman" w:hAnsi="Times New Roman" w:cs="Times New Roman"/>
          <w:sz w:val="28"/>
          <w:szCs w:val="28"/>
          <w:lang w:eastAsia="ru-RU"/>
        </w:rPr>
        <w:t>-</w:t>
      </w:r>
      <w:r w:rsidRPr="00F51C2B">
        <w:rPr>
          <w:rFonts w:ascii="Times New Roman" w:eastAsia="Times New Roman" w:hAnsi="Times New Roman" w:cs="Times New Roman"/>
          <w:sz w:val="28"/>
          <w:szCs w:val="28"/>
          <w:lang w:eastAsia="ru-RU"/>
        </w:rPr>
        <w:t xml:space="preserve"> СПб., 2015. </w:t>
      </w:r>
      <w:r>
        <w:rPr>
          <w:rFonts w:ascii="Times New Roman" w:eastAsia="Times New Roman" w:hAnsi="Times New Roman" w:cs="Times New Roman"/>
          <w:sz w:val="28"/>
          <w:szCs w:val="28"/>
          <w:lang w:eastAsia="ru-RU"/>
        </w:rPr>
        <w:t>– 271 с.</w:t>
      </w:r>
    </w:p>
    <w:p w14:paraId="7B5157B2" w14:textId="77777777" w:rsidR="00253B0C" w:rsidRPr="00744829" w:rsidRDefault="00253B0C" w:rsidP="00253B0C">
      <w:pPr>
        <w:spacing w:after="0" w:line="240" w:lineRule="auto"/>
        <w:ind w:firstLine="567"/>
        <w:jc w:val="both"/>
        <w:rPr>
          <w:rFonts w:ascii="Times New Roman" w:eastAsia="Times New Roman" w:hAnsi="Times New Roman" w:cs="Times New Roman"/>
          <w:sz w:val="28"/>
          <w:szCs w:val="28"/>
          <w:lang w:val="en-US" w:eastAsia="ru-RU"/>
        </w:rPr>
      </w:pPr>
      <w:r w:rsidRPr="00F51C2B">
        <w:rPr>
          <w:rFonts w:ascii="Times New Roman" w:eastAsia="Times New Roman" w:hAnsi="Times New Roman" w:cs="Times New Roman"/>
          <w:sz w:val="28"/>
          <w:szCs w:val="28"/>
          <w:lang w:eastAsia="ru-RU"/>
        </w:rPr>
        <w:t>3. Антропогенные факторы изменения животного мира // Экология — учебные материалы.</w:t>
      </w:r>
      <w:r>
        <w:rPr>
          <w:rFonts w:ascii="Times New Roman" w:eastAsia="Times New Roman" w:hAnsi="Times New Roman" w:cs="Times New Roman"/>
          <w:sz w:val="28"/>
          <w:szCs w:val="28"/>
          <w:lang w:eastAsia="ru-RU"/>
        </w:rPr>
        <w:t xml:space="preserve"> - </w:t>
      </w:r>
      <w:r w:rsidRPr="00744829">
        <w:rPr>
          <w:rFonts w:ascii="Times New Roman" w:eastAsia="Times New Roman" w:hAnsi="Times New Roman" w:cs="Times New Roman"/>
          <w:sz w:val="28"/>
          <w:szCs w:val="28"/>
          <w:lang w:eastAsia="ru-RU"/>
        </w:rPr>
        <w:t xml:space="preserve">2019. </w:t>
      </w:r>
      <w:r w:rsidRPr="00744829">
        <w:rPr>
          <w:rFonts w:ascii="Times New Roman" w:eastAsia="Times New Roman" w:hAnsi="Times New Roman" w:cs="Times New Roman"/>
          <w:sz w:val="28"/>
          <w:szCs w:val="28"/>
          <w:lang w:val="en-US" w:eastAsia="ru-RU"/>
        </w:rPr>
        <w:t xml:space="preserve">URL: https://www.ecology-education.ru/index.php?Action=full&amp;id=463. </w:t>
      </w:r>
    </w:p>
    <w:p w14:paraId="7A9E3FB2" w14:textId="77777777" w:rsidR="00253B0C" w:rsidRDefault="00253B0C" w:rsidP="00253B0C">
      <w:pPr>
        <w:spacing w:after="0" w:line="240" w:lineRule="auto"/>
        <w:ind w:firstLine="567"/>
        <w:jc w:val="both"/>
        <w:rPr>
          <w:rFonts w:ascii="Times New Roman" w:eastAsia="Times New Roman" w:hAnsi="Times New Roman" w:cs="Times New Roman"/>
          <w:sz w:val="28"/>
          <w:szCs w:val="28"/>
          <w:lang w:eastAsia="ru-RU"/>
        </w:rPr>
      </w:pPr>
      <w:r w:rsidRPr="00253B0C">
        <w:rPr>
          <w:rFonts w:ascii="Times New Roman" w:eastAsia="Times New Roman" w:hAnsi="Times New Roman" w:cs="Times New Roman"/>
          <w:sz w:val="28"/>
          <w:szCs w:val="28"/>
          <w:lang w:val="en-US" w:eastAsia="ru-RU"/>
        </w:rPr>
        <w:t xml:space="preserve">4. </w:t>
      </w:r>
      <w:proofErr w:type="spellStart"/>
      <w:r w:rsidRPr="00F51C2B">
        <w:rPr>
          <w:rFonts w:ascii="Times New Roman" w:eastAsia="Times New Roman" w:hAnsi="Times New Roman" w:cs="Times New Roman"/>
          <w:sz w:val="28"/>
          <w:szCs w:val="28"/>
          <w:lang w:eastAsia="ru-RU"/>
        </w:rPr>
        <w:t>Бейсенова</w:t>
      </w:r>
      <w:proofErr w:type="spellEnd"/>
      <w:r w:rsidRPr="00253B0C">
        <w:rPr>
          <w:rFonts w:ascii="Times New Roman" w:eastAsia="Times New Roman" w:hAnsi="Times New Roman" w:cs="Times New Roman"/>
          <w:sz w:val="28"/>
          <w:szCs w:val="28"/>
          <w:lang w:val="en-US" w:eastAsia="ru-RU"/>
        </w:rPr>
        <w:t xml:space="preserve"> A.C., </w:t>
      </w:r>
      <w:proofErr w:type="spellStart"/>
      <w:r w:rsidRPr="00F51C2B">
        <w:rPr>
          <w:rFonts w:ascii="Times New Roman" w:eastAsia="Times New Roman" w:hAnsi="Times New Roman" w:cs="Times New Roman"/>
          <w:sz w:val="28"/>
          <w:szCs w:val="28"/>
          <w:lang w:eastAsia="ru-RU"/>
        </w:rPr>
        <w:t>Шилдебаев</w:t>
      </w:r>
      <w:proofErr w:type="spellEnd"/>
      <w:r w:rsidRPr="00253B0C">
        <w:rPr>
          <w:rFonts w:ascii="Times New Roman" w:eastAsia="Times New Roman" w:hAnsi="Times New Roman" w:cs="Times New Roman"/>
          <w:sz w:val="28"/>
          <w:szCs w:val="28"/>
          <w:lang w:val="en-US" w:eastAsia="ru-RU"/>
        </w:rPr>
        <w:t xml:space="preserve"> </w:t>
      </w:r>
      <w:r w:rsidRPr="00F51C2B">
        <w:rPr>
          <w:rFonts w:ascii="Times New Roman" w:eastAsia="Times New Roman" w:hAnsi="Times New Roman" w:cs="Times New Roman"/>
          <w:sz w:val="28"/>
          <w:szCs w:val="28"/>
          <w:lang w:eastAsia="ru-RU"/>
        </w:rPr>
        <w:t>Ж</w:t>
      </w:r>
      <w:r w:rsidRPr="00253B0C">
        <w:rPr>
          <w:rFonts w:ascii="Times New Roman" w:eastAsia="Times New Roman" w:hAnsi="Times New Roman" w:cs="Times New Roman"/>
          <w:sz w:val="28"/>
          <w:szCs w:val="28"/>
          <w:lang w:val="en-US" w:eastAsia="ru-RU"/>
        </w:rPr>
        <w:t>.</w:t>
      </w:r>
      <w:r w:rsidRPr="00F51C2B">
        <w:rPr>
          <w:rFonts w:ascii="Times New Roman" w:eastAsia="Times New Roman" w:hAnsi="Times New Roman" w:cs="Times New Roman"/>
          <w:sz w:val="28"/>
          <w:szCs w:val="28"/>
          <w:lang w:eastAsia="ru-RU"/>
        </w:rPr>
        <w:t>Б</w:t>
      </w:r>
      <w:r w:rsidRPr="00253B0C">
        <w:rPr>
          <w:rFonts w:ascii="Times New Roman" w:eastAsia="Times New Roman" w:hAnsi="Times New Roman" w:cs="Times New Roman"/>
          <w:sz w:val="28"/>
          <w:szCs w:val="28"/>
          <w:lang w:val="en-US" w:eastAsia="ru-RU"/>
        </w:rPr>
        <w:t xml:space="preserve">., </w:t>
      </w:r>
      <w:proofErr w:type="spellStart"/>
      <w:r w:rsidRPr="00F51C2B">
        <w:rPr>
          <w:rFonts w:ascii="Times New Roman" w:eastAsia="Times New Roman" w:hAnsi="Times New Roman" w:cs="Times New Roman"/>
          <w:sz w:val="28"/>
          <w:szCs w:val="28"/>
          <w:lang w:eastAsia="ru-RU"/>
        </w:rPr>
        <w:t>Сауибаева</w:t>
      </w:r>
      <w:proofErr w:type="spellEnd"/>
      <w:r w:rsidRPr="00253B0C">
        <w:rPr>
          <w:rFonts w:ascii="Times New Roman" w:eastAsia="Times New Roman" w:hAnsi="Times New Roman" w:cs="Times New Roman"/>
          <w:sz w:val="28"/>
          <w:szCs w:val="28"/>
          <w:lang w:val="en-US" w:eastAsia="ru-RU"/>
        </w:rPr>
        <w:t xml:space="preserve"> </w:t>
      </w:r>
      <w:r w:rsidRPr="00F51C2B">
        <w:rPr>
          <w:rFonts w:ascii="Times New Roman" w:eastAsia="Times New Roman" w:hAnsi="Times New Roman" w:cs="Times New Roman"/>
          <w:sz w:val="28"/>
          <w:szCs w:val="28"/>
          <w:lang w:eastAsia="ru-RU"/>
        </w:rPr>
        <w:t>Г</w:t>
      </w:r>
      <w:r w:rsidRPr="00253B0C">
        <w:rPr>
          <w:rFonts w:ascii="Times New Roman" w:eastAsia="Times New Roman" w:hAnsi="Times New Roman" w:cs="Times New Roman"/>
          <w:sz w:val="28"/>
          <w:szCs w:val="28"/>
          <w:lang w:val="en-US" w:eastAsia="ru-RU"/>
        </w:rPr>
        <w:t>.</w:t>
      </w:r>
      <w:r w:rsidRPr="00F51C2B">
        <w:rPr>
          <w:rFonts w:ascii="Times New Roman" w:eastAsia="Times New Roman" w:hAnsi="Times New Roman" w:cs="Times New Roman"/>
          <w:sz w:val="28"/>
          <w:szCs w:val="28"/>
          <w:lang w:eastAsia="ru-RU"/>
        </w:rPr>
        <w:t>З</w:t>
      </w:r>
      <w:r w:rsidRPr="00253B0C">
        <w:rPr>
          <w:rFonts w:ascii="Times New Roman" w:eastAsia="Times New Roman" w:hAnsi="Times New Roman" w:cs="Times New Roman"/>
          <w:sz w:val="28"/>
          <w:szCs w:val="28"/>
          <w:lang w:val="en-US" w:eastAsia="ru-RU"/>
        </w:rPr>
        <w:t xml:space="preserve">. </w:t>
      </w:r>
      <w:r w:rsidRPr="00F51C2B">
        <w:rPr>
          <w:rFonts w:ascii="Times New Roman" w:eastAsia="Times New Roman" w:hAnsi="Times New Roman" w:cs="Times New Roman"/>
          <w:sz w:val="28"/>
          <w:szCs w:val="28"/>
          <w:lang w:eastAsia="ru-RU"/>
        </w:rPr>
        <w:t>Экология</w:t>
      </w:r>
      <w:r w:rsidRPr="00253B0C">
        <w:rPr>
          <w:rFonts w:ascii="Times New Roman" w:eastAsia="Times New Roman" w:hAnsi="Times New Roman" w:cs="Times New Roman"/>
          <w:sz w:val="28"/>
          <w:szCs w:val="28"/>
          <w:lang w:val="en-US" w:eastAsia="ru-RU"/>
        </w:rPr>
        <w:t xml:space="preserve">. </w:t>
      </w:r>
      <w:r w:rsidRPr="00F51C2B">
        <w:rPr>
          <w:rFonts w:ascii="Times New Roman" w:eastAsia="Times New Roman" w:hAnsi="Times New Roman" w:cs="Times New Roman"/>
          <w:sz w:val="28"/>
          <w:szCs w:val="28"/>
          <w:lang w:eastAsia="ru-RU"/>
        </w:rPr>
        <w:t xml:space="preserve">Алматы, 2001. </w:t>
      </w:r>
    </w:p>
    <w:p w14:paraId="23FE8F92" w14:textId="77777777" w:rsidR="00253B0C" w:rsidRDefault="00253B0C" w:rsidP="00253B0C">
      <w:pPr>
        <w:spacing w:after="0" w:line="240" w:lineRule="auto"/>
        <w:ind w:firstLine="567"/>
        <w:jc w:val="both"/>
        <w:rPr>
          <w:rFonts w:ascii="Times New Roman" w:eastAsia="Times New Roman" w:hAnsi="Times New Roman" w:cs="Times New Roman"/>
          <w:sz w:val="28"/>
          <w:szCs w:val="28"/>
          <w:lang w:eastAsia="ru-RU"/>
        </w:rPr>
      </w:pPr>
      <w:r w:rsidRPr="00F51C2B">
        <w:rPr>
          <w:rFonts w:ascii="Times New Roman" w:eastAsia="Times New Roman" w:hAnsi="Times New Roman" w:cs="Times New Roman"/>
          <w:sz w:val="28"/>
          <w:szCs w:val="28"/>
          <w:lang w:eastAsia="ru-RU"/>
        </w:rPr>
        <w:t xml:space="preserve">5. </w:t>
      </w:r>
      <w:r w:rsidRPr="00B65204">
        <w:rPr>
          <w:rFonts w:ascii="Times New Roman" w:eastAsia="Times New Roman" w:hAnsi="Times New Roman" w:cs="Times New Roman"/>
          <w:sz w:val="28"/>
          <w:szCs w:val="28"/>
          <w:lang w:eastAsia="ru-RU"/>
        </w:rPr>
        <w:t xml:space="preserve">Иванов </w:t>
      </w:r>
      <w:proofErr w:type="gramStart"/>
      <w:r w:rsidRPr="00B65204">
        <w:rPr>
          <w:rFonts w:ascii="Times New Roman" w:eastAsia="Times New Roman" w:hAnsi="Times New Roman" w:cs="Times New Roman"/>
          <w:sz w:val="28"/>
          <w:szCs w:val="28"/>
          <w:lang w:eastAsia="ru-RU"/>
        </w:rPr>
        <w:t>А.А.</w:t>
      </w:r>
      <w:proofErr w:type="gramEnd"/>
      <w:r w:rsidRPr="00B65204">
        <w:rPr>
          <w:rFonts w:ascii="Times New Roman" w:eastAsia="Times New Roman" w:hAnsi="Times New Roman" w:cs="Times New Roman"/>
          <w:sz w:val="28"/>
          <w:szCs w:val="28"/>
          <w:lang w:eastAsia="ru-RU"/>
        </w:rPr>
        <w:t xml:space="preserve">, Войнова </w:t>
      </w:r>
      <w:proofErr w:type="gramStart"/>
      <w:r w:rsidRPr="00B65204">
        <w:rPr>
          <w:rFonts w:ascii="Times New Roman" w:eastAsia="Times New Roman" w:hAnsi="Times New Roman" w:cs="Times New Roman"/>
          <w:sz w:val="28"/>
          <w:szCs w:val="28"/>
          <w:lang w:eastAsia="ru-RU"/>
        </w:rPr>
        <w:t>О.А.</w:t>
      </w:r>
      <w:proofErr w:type="gramEnd"/>
      <w:r w:rsidRPr="00B65204">
        <w:rPr>
          <w:rFonts w:ascii="Times New Roman" w:eastAsia="Times New Roman" w:hAnsi="Times New Roman" w:cs="Times New Roman"/>
          <w:sz w:val="28"/>
          <w:szCs w:val="28"/>
          <w:lang w:eastAsia="ru-RU"/>
        </w:rPr>
        <w:t xml:space="preserve">, Ксенофонтов </w:t>
      </w:r>
      <w:proofErr w:type="gramStart"/>
      <w:r w:rsidRPr="00B65204">
        <w:rPr>
          <w:rFonts w:ascii="Times New Roman" w:eastAsia="Times New Roman" w:hAnsi="Times New Roman" w:cs="Times New Roman"/>
          <w:sz w:val="28"/>
          <w:szCs w:val="28"/>
          <w:lang w:eastAsia="ru-RU"/>
        </w:rPr>
        <w:t>Д.А.</w:t>
      </w:r>
      <w:proofErr w:type="gramEnd"/>
      <w:r w:rsidRPr="00B65204">
        <w:rPr>
          <w:rFonts w:ascii="Times New Roman" w:eastAsia="Times New Roman" w:hAnsi="Times New Roman" w:cs="Times New Roman"/>
          <w:sz w:val="28"/>
          <w:szCs w:val="28"/>
          <w:lang w:eastAsia="ru-RU"/>
        </w:rPr>
        <w:t xml:space="preserve">, Полякова </w:t>
      </w:r>
      <w:proofErr w:type="gramStart"/>
      <w:r w:rsidRPr="00B65204">
        <w:rPr>
          <w:rFonts w:ascii="Times New Roman" w:eastAsia="Times New Roman" w:hAnsi="Times New Roman" w:cs="Times New Roman"/>
          <w:sz w:val="28"/>
          <w:szCs w:val="28"/>
          <w:lang w:eastAsia="ru-RU"/>
        </w:rPr>
        <w:t>Е.П.</w:t>
      </w:r>
      <w:proofErr w:type="gramEnd"/>
      <w:r>
        <w:rPr>
          <w:rFonts w:ascii="Times New Roman" w:eastAsia="Times New Roman" w:hAnsi="Times New Roman" w:cs="Times New Roman"/>
          <w:sz w:val="28"/>
          <w:szCs w:val="28"/>
          <w:lang w:eastAsia="ru-RU"/>
        </w:rPr>
        <w:t xml:space="preserve"> </w:t>
      </w:r>
      <w:r w:rsidRPr="00F51C2B">
        <w:rPr>
          <w:rFonts w:ascii="Times New Roman" w:eastAsia="Times New Roman" w:hAnsi="Times New Roman" w:cs="Times New Roman"/>
          <w:sz w:val="28"/>
          <w:szCs w:val="28"/>
          <w:lang w:eastAsia="ru-RU"/>
        </w:rPr>
        <w:t>Сравнительная физиология животных: учебник для студентов высших учебных заведений. - Санкт</w:t>
      </w:r>
      <w:r>
        <w:rPr>
          <w:rFonts w:ascii="Times New Roman" w:eastAsia="Times New Roman" w:hAnsi="Times New Roman" w:cs="Times New Roman"/>
          <w:sz w:val="28"/>
          <w:szCs w:val="28"/>
          <w:lang w:eastAsia="ru-RU"/>
        </w:rPr>
        <w:t>-П</w:t>
      </w:r>
      <w:r w:rsidRPr="00F51C2B">
        <w:rPr>
          <w:rFonts w:ascii="Times New Roman" w:eastAsia="Times New Roman" w:hAnsi="Times New Roman" w:cs="Times New Roman"/>
          <w:sz w:val="28"/>
          <w:szCs w:val="28"/>
          <w:lang w:eastAsia="ru-RU"/>
        </w:rPr>
        <w:t>етербург, 2010.</w:t>
      </w:r>
    </w:p>
    <w:p w14:paraId="77D689E9" w14:textId="77777777" w:rsidR="00253B0C" w:rsidRDefault="00253B0C" w:rsidP="00253B0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Шарафутдинов Г. С. Основы Экологии животных. </w:t>
      </w:r>
      <w:r w:rsidRPr="00F51C2B">
        <w:rPr>
          <w:rFonts w:ascii="Times New Roman" w:eastAsia="Times New Roman" w:hAnsi="Times New Roman" w:cs="Times New Roman"/>
          <w:sz w:val="28"/>
          <w:szCs w:val="28"/>
          <w:lang w:eastAsia="ru-RU"/>
        </w:rPr>
        <w:t>- Санкт</w:t>
      </w:r>
      <w:r>
        <w:rPr>
          <w:rFonts w:ascii="Times New Roman" w:eastAsia="Times New Roman" w:hAnsi="Times New Roman" w:cs="Times New Roman"/>
          <w:sz w:val="28"/>
          <w:szCs w:val="28"/>
          <w:lang w:eastAsia="ru-RU"/>
        </w:rPr>
        <w:t>-П</w:t>
      </w:r>
      <w:r w:rsidRPr="00F51C2B">
        <w:rPr>
          <w:rFonts w:ascii="Times New Roman" w:eastAsia="Times New Roman" w:hAnsi="Times New Roman" w:cs="Times New Roman"/>
          <w:sz w:val="28"/>
          <w:szCs w:val="28"/>
          <w:lang w:eastAsia="ru-RU"/>
        </w:rPr>
        <w:t>етербург, 20</w:t>
      </w:r>
      <w:r>
        <w:rPr>
          <w:rFonts w:ascii="Times New Roman" w:eastAsia="Times New Roman" w:hAnsi="Times New Roman" w:cs="Times New Roman"/>
          <w:sz w:val="28"/>
          <w:szCs w:val="28"/>
          <w:lang w:eastAsia="ru-RU"/>
        </w:rPr>
        <w:t>22</w:t>
      </w:r>
      <w:r w:rsidRPr="00F51C2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 34 с. </w:t>
      </w:r>
    </w:p>
    <w:p w14:paraId="5FC79C9B" w14:textId="682D5F48" w:rsidR="00184599" w:rsidRDefault="00253B0C" w:rsidP="0049249B">
      <w:pPr>
        <w:spacing w:after="0" w:line="240" w:lineRule="auto"/>
        <w:ind w:firstLine="567"/>
        <w:jc w:val="both"/>
      </w:pPr>
      <w:r>
        <w:rPr>
          <w:rFonts w:ascii="Times New Roman" w:eastAsia="Times New Roman" w:hAnsi="Times New Roman" w:cs="Times New Roman"/>
          <w:sz w:val="28"/>
          <w:szCs w:val="28"/>
          <w:lang w:eastAsia="ru-RU"/>
        </w:rPr>
        <w:t>7. С</w:t>
      </w:r>
      <w:r w:rsidRPr="00486282">
        <w:rPr>
          <w:rFonts w:ascii="Times New Roman" w:eastAsia="Times New Roman" w:hAnsi="Times New Roman" w:cs="Times New Roman"/>
          <w:sz w:val="28"/>
          <w:szCs w:val="28"/>
          <w:lang w:eastAsia="ru-RU"/>
        </w:rPr>
        <w:t>аварин А. А.</w:t>
      </w:r>
      <w:r>
        <w:rPr>
          <w:rFonts w:ascii="Times New Roman" w:eastAsia="Times New Roman" w:hAnsi="Times New Roman" w:cs="Times New Roman"/>
          <w:sz w:val="28"/>
          <w:szCs w:val="28"/>
          <w:lang w:eastAsia="ru-RU"/>
        </w:rPr>
        <w:t xml:space="preserve"> Э</w:t>
      </w:r>
      <w:r w:rsidRPr="00486282">
        <w:rPr>
          <w:rFonts w:ascii="Times New Roman" w:eastAsia="Times New Roman" w:hAnsi="Times New Roman" w:cs="Times New Roman"/>
          <w:sz w:val="28"/>
          <w:szCs w:val="28"/>
          <w:lang w:eastAsia="ru-RU"/>
        </w:rPr>
        <w:t>кология животных</w:t>
      </w:r>
      <w:r>
        <w:rPr>
          <w:rFonts w:ascii="Times New Roman" w:eastAsia="Times New Roman" w:hAnsi="Times New Roman" w:cs="Times New Roman"/>
          <w:sz w:val="28"/>
          <w:szCs w:val="28"/>
          <w:lang w:eastAsia="ru-RU"/>
        </w:rPr>
        <w:t xml:space="preserve">. - </w:t>
      </w:r>
      <w:r w:rsidRPr="001D709D">
        <w:rPr>
          <w:rFonts w:ascii="Times New Roman" w:eastAsia="Times New Roman" w:hAnsi="Times New Roman" w:cs="Times New Roman"/>
          <w:sz w:val="28"/>
          <w:szCs w:val="28"/>
          <w:lang w:eastAsia="ru-RU"/>
        </w:rPr>
        <w:t>Гомель, 2012</w:t>
      </w:r>
      <w:r>
        <w:rPr>
          <w:rFonts w:ascii="Times New Roman" w:eastAsia="Times New Roman" w:hAnsi="Times New Roman" w:cs="Times New Roman"/>
          <w:sz w:val="28"/>
          <w:szCs w:val="28"/>
          <w:lang w:eastAsia="ru-RU"/>
        </w:rPr>
        <w:t xml:space="preserve">. -39 с. </w:t>
      </w:r>
    </w:p>
    <w:sectPr w:rsidR="001845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1F7F30"/>
    <w:multiLevelType w:val="multilevel"/>
    <w:tmpl w:val="545C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003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A00"/>
    <w:rsid w:val="00072F1D"/>
    <w:rsid w:val="00184599"/>
    <w:rsid w:val="00253B0C"/>
    <w:rsid w:val="002A2186"/>
    <w:rsid w:val="00475F88"/>
    <w:rsid w:val="0049249B"/>
    <w:rsid w:val="00750E65"/>
    <w:rsid w:val="007A29BD"/>
    <w:rsid w:val="009F1A5C"/>
    <w:rsid w:val="00C57CBE"/>
    <w:rsid w:val="00CF4A00"/>
    <w:rsid w:val="00D63BCA"/>
    <w:rsid w:val="00D828D4"/>
    <w:rsid w:val="00F74A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C1D84"/>
  <w15:chartTrackingRefBased/>
  <w15:docId w15:val="{5F68F582-5BE9-41B6-8B72-5A0535F10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B0C"/>
    <w:pPr>
      <w:spacing w:line="259" w:lineRule="auto"/>
    </w:pPr>
    <w:rPr>
      <w:kern w:val="0"/>
      <w:sz w:val="22"/>
      <w:szCs w:val="22"/>
      <w:lang w:val="ru-RU"/>
      <w14:ligatures w14:val="none"/>
    </w:rPr>
  </w:style>
  <w:style w:type="paragraph" w:styleId="1">
    <w:name w:val="heading 1"/>
    <w:basedOn w:val="a"/>
    <w:next w:val="a"/>
    <w:link w:val="10"/>
    <w:uiPriority w:val="9"/>
    <w:qFormat/>
    <w:rsid w:val="00CF4A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F4A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F4A0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F4A0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F4A0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F4A0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F4A0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F4A0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F4A0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4A0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F4A0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F4A0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F4A0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F4A0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F4A0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F4A00"/>
    <w:rPr>
      <w:rFonts w:eastAsiaTheme="majorEastAsia" w:cstheme="majorBidi"/>
      <w:color w:val="595959" w:themeColor="text1" w:themeTint="A6"/>
    </w:rPr>
  </w:style>
  <w:style w:type="character" w:customStyle="1" w:styleId="80">
    <w:name w:val="Заголовок 8 Знак"/>
    <w:basedOn w:val="a0"/>
    <w:link w:val="8"/>
    <w:uiPriority w:val="9"/>
    <w:semiHidden/>
    <w:rsid w:val="00CF4A0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F4A00"/>
    <w:rPr>
      <w:rFonts w:eastAsiaTheme="majorEastAsia" w:cstheme="majorBidi"/>
      <w:color w:val="272727" w:themeColor="text1" w:themeTint="D8"/>
    </w:rPr>
  </w:style>
  <w:style w:type="paragraph" w:styleId="a3">
    <w:name w:val="Title"/>
    <w:basedOn w:val="a"/>
    <w:next w:val="a"/>
    <w:link w:val="a4"/>
    <w:uiPriority w:val="10"/>
    <w:qFormat/>
    <w:rsid w:val="00CF4A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F4A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4A0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F4A0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F4A00"/>
    <w:pPr>
      <w:spacing w:before="160"/>
      <w:jc w:val="center"/>
    </w:pPr>
    <w:rPr>
      <w:i/>
      <w:iCs/>
      <w:color w:val="404040" w:themeColor="text1" w:themeTint="BF"/>
    </w:rPr>
  </w:style>
  <w:style w:type="character" w:customStyle="1" w:styleId="22">
    <w:name w:val="Цитата 2 Знак"/>
    <w:basedOn w:val="a0"/>
    <w:link w:val="21"/>
    <w:uiPriority w:val="29"/>
    <w:rsid w:val="00CF4A00"/>
    <w:rPr>
      <w:i/>
      <w:iCs/>
      <w:color w:val="404040" w:themeColor="text1" w:themeTint="BF"/>
    </w:rPr>
  </w:style>
  <w:style w:type="paragraph" w:styleId="a7">
    <w:name w:val="List Paragraph"/>
    <w:basedOn w:val="a"/>
    <w:uiPriority w:val="34"/>
    <w:qFormat/>
    <w:rsid w:val="00CF4A00"/>
    <w:pPr>
      <w:ind w:left="720"/>
      <w:contextualSpacing/>
    </w:pPr>
  </w:style>
  <w:style w:type="character" w:styleId="a8">
    <w:name w:val="Intense Emphasis"/>
    <w:basedOn w:val="a0"/>
    <w:uiPriority w:val="21"/>
    <w:qFormat/>
    <w:rsid w:val="00CF4A00"/>
    <w:rPr>
      <w:i/>
      <w:iCs/>
      <w:color w:val="0F4761" w:themeColor="accent1" w:themeShade="BF"/>
    </w:rPr>
  </w:style>
  <w:style w:type="paragraph" w:styleId="a9">
    <w:name w:val="Intense Quote"/>
    <w:basedOn w:val="a"/>
    <w:next w:val="a"/>
    <w:link w:val="aa"/>
    <w:uiPriority w:val="30"/>
    <w:qFormat/>
    <w:rsid w:val="00CF4A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F4A00"/>
    <w:rPr>
      <w:i/>
      <w:iCs/>
      <w:color w:val="0F4761" w:themeColor="accent1" w:themeShade="BF"/>
    </w:rPr>
  </w:style>
  <w:style w:type="character" w:styleId="ab">
    <w:name w:val="Intense Reference"/>
    <w:basedOn w:val="a0"/>
    <w:uiPriority w:val="32"/>
    <w:qFormat/>
    <w:rsid w:val="00CF4A00"/>
    <w:rPr>
      <w:b/>
      <w:bCs/>
      <w:smallCaps/>
      <w:color w:val="0F4761" w:themeColor="accent1" w:themeShade="BF"/>
      <w:spacing w:val="5"/>
    </w:rPr>
  </w:style>
  <w:style w:type="character" w:customStyle="1" w:styleId="ac">
    <w:name w:val="Основной текст_"/>
    <w:basedOn w:val="a0"/>
    <w:link w:val="11"/>
    <w:rsid w:val="00253B0C"/>
    <w:rPr>
      <w:rFonts w:ascii="Times New Roman" w:eastAsia="Times New Roman" w:hAnsi="Times New Roman" w:cs="Times New Roman"/>
      <w:sz w:val="20"/>
      <w:szCs w:val="20"/>
      <w:shd w:val="clear" w:color="auto" w:fill="FFFFFF"/>
    </w:rPr>
  </w:style>
  <w:style w:type="paragraph" w:customStyle="1" w:styleId="11">
    <w:name w:val="Основной текст1"/>
    <w:basedOn w:val="a"/>
    <w:link w:val="ac"/>
    <w:rsid w:val="00253B0C"/>
    <w:pPr>
      <w:widowControl w:val="0"/>
      <w:shd w:val="clear" w:color="auto" w:fill="FFFFFF"/>
      <w:spacing w:after="0" w:line="240" w:lineRule="auto"/>
      <w:ind w:firstLine="320"/>
    </w:pPr>
    <w:rPr>
      <w:rFonts w:ascii="Times New Roman" w:eastAsia="Times New Roman" w:hAnsi="Times New Roman" w:cs="Times New Roman"/>
      <w:kern w:val="2"/>
      <w:sz w:val="20"/>
      <w:szCs w:val="20"/>
      <w:lang/>
      <w14:ligatures w14:val="standardContextual"/>
    </w:rPr>
  </w:style>
  <w:style w:type="table" w:styleId="ad">
    <w:name w:val="Table Grid"/>
    <w:basedOn w:val="a1"/>
    <w:uiPriority w:val="39"/>
    <w:rsid w:val="00750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750E65"/>
    <w:pPr>
      <w:widowControl w:val="0"/>
      <w:autoSpaceDE w:val="0"/>
      <w:autoSpaceDN w:val="0"/>
      <w:adjustRightInd w:val="0"/>
      <w:spacing w:after="0" w:line="440" w:lineRule="exact"/>
      <w:ind w:firstLine="720"/>
      <w:jc w:val="both"/>
    </w:pPr>
    <w:rPr>
      <w:rFonts w:ascii="Times New Roman" w:eastAsia="Times New Roman" w:hAnsi="Times New Roman" w:cs="Arial"/>
      <w:bCs/>
      <w:sz w:val="28"/>
      <w:szCs w:val="20"/>
      <w:lang w:eastAsia="ru-RU"/>
    </w:rPr>
  </w:style>
  <w:style w:type="character" w:customStyle="1" w:styleId="af">
    <w:name w:val="Основной текст Знак"/>
    <w:basedOn w:val="a0"/>
    <w:link w:val="ae"/>
    <w:rsid w:val="00750E65"/>
    <w:rPr>
      <w:rFonts w:ascii="Times New Roman" w:eastAsia="Times New Roman" w:hAnsi="Times New Roman" w:cs="Arial"/>
      <w:bCs/>
      <w:kern w:val="0"/>
      <w:sz w:val="28"/>
      <w:szCs w:val="20"/>
      <w:lang w:val="ru-RU" w:eastAsia="ru-RU"/>
      <w14:ligatures w14:val="none"/>
    </w:rPr>
  </w:style>
  <w:style w:type="paragraph" w:styleId="af0">
    <w:name w:val="Body Text Indent"/>
    <w:basedOn w:val="a"/>
    <w:link w:val="af1"/>
    <w:rsid w:val="00750E65"/>
    <w:pPr>
      <w:widowControl w:val="0"/>
      <w:autoSpaceDE w:val="0"/>
      <w:autoSpaceDN w:val="0"/>
      <w:adjustRightInd w:val="0"/>
      <w:spacing w:after="120" w:line="440" w:lineRule="exact"/>
      <w:ind w:left="283" w:firstLine="720"/>
      <w:jc w:val="both"/>
    </w:pPr>
    <w:rPr>
      <w:rFonts w:ascii="Times New Roman" w:eastAsia="Times New Roman" w:hAnsi="Times New Roman" w:cs="Arial"/>
      <w:bCs/>
      <w:sz w:val="28"/>
      <w:szCs w:val="20"/>
      <w:lang w:eastAsia="ru-RU"/>
    </w:rPr>
  </w:style>
  <w:style w:type="character" w:customStyle="1" w:styleId="af1">
    <w:name w:val="Основной текст с отступом Знак"/>
    <w:basedOn w:val="a0"/>
    <w:link w:val="af0"/>
    <w:rsid w:val="00750E65"/>
    <w:rPr>
      <w:rFonts w:ascii="Times New Roman" w:eastAsia="Times New Roman" w:hAnsi="Times New Roman" w:cs="Arial"/>
      <w:bCs/>
      <w:kern w:val="0"/>
      <w:sz w:val="28"/>
      <w:szCs w:val="2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1148</Words>
  <Characters>7669</Characters>
  <Application>Microsoft Office Word</Application>
  <DocSecurity>0</DocSecurity>
  <Lines>225</Lines>
  <Paragraphs>131</Paragraphs>
  <ScaleCrop>false</ScaleCrop>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Гульбану Садырова</dc:creator>
  <cp:keywords/>
  <dc:description/>
  <cp:lastModifiedBy>Гульбану Садырова</cp:lastModifiedBy>
  <cp:revision>11</cp:revision>
  <dcterms:created xsi:type="dcterms:W3CDTF">2025-11-12T13:42:00Z</dcterms:created>
  <dcterms:modified xsi:type="dcterms:W3CDTF">2025-11-12T16:09:00Z</dcterms:modified>
</cp:coreProperties>
</file>