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76" w:rsidRPr="00827EFC" w:rsidRDefault="00DF0576" w:rsidP="00827EFC">
      <w:pPr>
        <w:spacing w:after="0" w:line="36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  <w:t>Дәріс 12: Кластерлеу</w:t>
      </w:r>
      <w:r w:rsid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val="kk-KZ" w:eastAsia="ru-RU"/>
        </w:rPr>
        <w:t>.</w:t>
      </w:r>
    </w:p>
    <w:p w:rsid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</w:pPr>
    </w:p>
    <w:p w:rsidR="00827EFC" w:rsidRPr="008D0818" w:rsidRDefault="008D0818" w:rsidP="008D0818">
      <w:pPr>
        <w:tabs>
          <w:tab w:val="left" w:pos="-142"/>
        </w:tabs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Дәрістің мақсаты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. </w:t>
      </w:r>
      <w:r w:rsidRPr="008D0818">
        <w:rPr>
          <w:rStyle w:val="citation-433"/>
          <w:rFonts w:ascii="Times New Roman" w:hAnsi="Times New Roman" w:cs="Times New Roman"/>
          <w:sz w:val="24"/>
          <w:szCs w:val="24"/>
          <w:lang w:val="kk-KZ"/>
        </w:rPr>
        <w:t>Қадағаланбайтын оқыту (Unsupervised Learning) тұжырымдамасымен жән</w:t>
      </w:r>
      <w:r>
        <w:rPr>
          <w:rStyle w:val="citation-433"/>
          <w:rFonts w:ascii="Times New Roman" w:hAnsi="Times New Roman" w:cs="Times New Roman"/>
          <w:sz w:val="24"/>
          <w:szCs w:val="24"/>
          <w:lang w:val="kk-KZ"/>
        </w:rPr>
        <w:t xml:space="preserve">е оның қадағаланатын оқытудан </w:t>
      </w:r>
      <w:r w:rsidRPr="008D0818">
        <w:rPr>
          <w:rStyle w:val="citation-433"/>
          <w:rFonts w:ascii="Times New Roman" w:hAnsi="Times New Roman" w:cs="Times New Roman"/>
          <w:sz w:val="24"/>
          <w:szCs w:val="24"/>
          <w:lang w:val="kk-KZ"/>
        </w:rPr>
        <w:t>айырмашылығымен таныстыру</w:t>
      </w:r>
      <w:r w:rsidRPr="008D081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D0818">
        <w:rPr>
          <w:rStyle w:val="citation-432"/>
          <w:rFonts w:ascii="Times New Roman" w:hAnsi="Times New Roman" w:cs="Times New Roman"/>
          <w:sz w:val="24"/>
          <w:szCs w:val="24"/>
        </w:rPr>
        <w:t>Осыдан кейін, кластерлеудің негізгі идеясын – деректерді ішкі құрылымына қарай топтарға бөлуді түсіндіру қарастырылады</w:t>
      </w:r>
      <w:r w:rsidRPr="008D0818">
        <w:rPr>
          <w:rFonts w:ascii="Times New Roman" w:hAnsi="Times New Roman" w:cs="Times New Roman"/>
          <w:sz w:val="24"/>
          <w:szCs w:val="24"/>
        </w:rPr>
        <w:t xml:space="preserve">. </w:t>
      </w:r>
      <w:r w:rsidRPr="008D0818">
        <w:rPr>
          <w:rStyle w:val="citation-431"/>
          <w:rFonts w:ascii="Times New Roman" w:hAnsi="Times New Roman" w:cs="Times New Roman"/>
          <w:sz w:val="24"/>
          <w:szCs w:val="24"/>
        </w:rPr>
        <w:t>Дәріс центроидқа негізделген ең танымал әдіс – K-Means алгоритмін, оның жұмыс істеу қадамдарын, артықшылықтары мен кемшіліктерін талдаумен жалғасады</w:t>
      </w:r>
      <w:r w:rsidRPr="008D0818">
        <w:rPr>
          <w:rFonts w:ascii="Times New Roman" w:hAnsi="Times New Roman" w:cs="Times New Roman"/>
          <w:sz w:val="24"/>
          <w:szCs w:val="24"/>
        </w:rPr>
        <w:t xml:space="preserve">. </w:t>
      </w:r>
      <w:r w:rsidRPr="008D0818">
        <w:rPr>
          <w:rStyle w:val="citation-430"/>
          <w:rFonts w:ascii="Times New Roman" w:hAnsi="Times New Roman" w:cs="Times New Roman"/>
          <w:sz w:val="24"/>
          <w:szCs w:val="24"/>
        </w:rPr>
        <w:t>Сонымен қатар, тығыздыққа негізделген DBSCAN әдісін зерттеу, оның K санын қажет етпейтінін, шуды анықтай алатынын және күрделі пішіндерді табатынын көрсету көзделген</w:t>
      </w:r>
      <w:r w:rsidRPr="008D0818">
        <w:rPr>
          <w:rFonts w:ascii="Times New Roman" w:hAnsi="Times New Roman" w:cs="Times New Roman"/>
          <w:sz w:val="24"/>
          <w:szCs w:val="24"/>
        </w:rPr>
        <w:t xml:space="preserve">. </w:t>
      </w:r>
      <w:r w:rsidRPr="008D0818">
        <w:rPr>
          <w:rStyle w:val="citation-429"/>
          <w:rFonts w:ascii="Times New Roman" w:hAnsi="Times New Roman" w:cs="Times New Roman"/>
          <w:sz w:val="24"/>
          <w:szCs w:val="24"/>
        </w:rPr>
        <w:t>Оған қоса, K-Means үшін K кластерлерінің оңтайлы санын таңдау әдістерін меңгерту мақсат етіледі</w:t>
      </w:r>
      <w:r w:rsidRPr="008D0818">
        <w:rPr>
          <w:rFonts w:ascii="Times New Roman" w:hAnsi="Times New Roman" w:cs="Times New Roman"/>
          <w:sz w:val="24"/>
          <w:szCs w:val="24"/>
        </w:rPr>
        <w:t xml:space="preserve">. </w:t>
      </w:r>
      <w:r w:rsidRPr="008D0818">
        <w:rPr>
          <w:rStyle w:val="citation-428"/>
          <w:rFonts w:ascii="Times New Roman" w:hAnsi="Times New Roman" w:cs="Times New Roman"/>
          <w:sz w:val="24"/>
          <w:szCs w:val="24"/>
        </w:rPr>
        <w:t>Соңында, Иерархиялық кластерлеу және оның нәтижесін дендрограмма арқылы визуализациялау қарастырылады</w:t>
      </w:r>
      <w:r w:rsidRPr="008D0818">
        <w:rPr>
          <w:rFonts w:ascii="Times New Roman" w:hAnsi="Times New Roman" w:cs="Times New Roman"/>
          <w:sz w:val="24"/>
          <w:szCs w:val="24"/>
        </w:rPr>
        <w:t>.</w:t>
      </w:r>
    </w:p>
    <w:p w:rsidR="00827EFC" w:rsidRPr="00827EFC" w:rsidRDefault="00827EFC" w:rsidP="00827EFC">
      <w:pPr>
        <w:tabs>
          <w:tab w:val="left" w:pos="-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EFC" w:rsidRPr="00827EFC" w:rsidRDefault="00827EFC" w:rsidP="00827EFC">
      <w:pPr>
        <w:tabs>
          <w:tab w:val="left" w:pos="-142"/>
        </w:tabs>
        <w:spacing w:after="0" w:line="36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 сұрақтар:</w:t>
      </w:r>
    </w:p>
    <w:p w:rsidR="00827EFC" w:rsidRPr="00827EFC" w:rsidRDefault="00827EFC" w:rsidP="008D0818">
      <w:pPr>
        <w:numPr>
          <w:ilvl w:val="0"/>
          <w:numId w:val="31"/>
        </w:numPr>
        <w:tabs>
          <w:tab w:val="clear" w:pos="720"/>
          <w:tab w:val="left" w:pos="-284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Қадағаланбайт</w:t>
      </w:r>
      <w:r w:rsidR="008D0818">
        <w:rPr>
          <w:rFonts w:ascii="Times New Roman" w:eastAsia="Times New Roman" w:hAnsi="Times New Roman" w:cs="Times New Roman"/>
          <w:sz w:val="24"/>
          <w:szCs w:val="24"/>
          <w:lang w:eastAsia="ru-RU"/>
        </w:rPr>
        <w:t>ын оқыту</w:t>
      </w:r>
      <w:bookmarkStart w:id="0" w:name="_GoBack"/>
      <w:bookmarkEnd w:id="0"/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дегеніміз не және оның қадағаланатын оқытудан айырмашылығы неде? </w:t>
      </w:r>
    </w:p>
    <w:p w:rsidR="00827EFC" w:rsidRPr="00827EFC" w:rsidRDefault="00827EFC" w:rsidP="008D0818">
      <w:pPr>
        <w:numPr>
          <w:ilvl w:val="0"/>
          <w:numId w:val="31"/>
        </w:numPr>
        <w:tabs>
          <w:tab w:val="clear" w:pos="720"/>
          <w:tab w:val="left" w:pos="-284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</w:t>
      </w:r>
      <w:r w:rsidR="008D0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рлеудің негізгі принципі қандай</w:t>
      </w:r>
      <w:r w:rsidR="008D08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?</w:t>
      </w:r>
    </w:p>
    <w:p w:rsidR="00827EFC" w:rsidRPr="00827EFC" w:rsidRDefault="00827EFC" w:rsidP="008D0818">
      <w:pPr>
        <w:numPr>
          <w:ilvl w:val="0"/>
          <w:numId w:val="31"/>
        </w:numPr>
        <w:tabs>
          <w:tab w:val="clear" w:pos="720"/>
          <w:tab w:val="left" w:pos="-284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K-Means алгоритмінің негізгі қадамдары қандай? </w:t>
      </w:r>
    </w:p>
    <w:p w:rsidR="00827EFC" w:rsidRPr="00827EFC" w:rsidRDefault="00827EFC" w:rsidP="008D0818">
      <w:pPr>
        <w:numPr>
          <w:ilvl w:val="0"/>
          <w:numId w:val="31"/>
        </w:numPr>
        <w:tabs>
          <w:tab w:val="clear" w:pos="720"/>
          <w:tab w:val="left" w:pos="-284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DBSCAN K-Means-тен несімен ерекшеленеді және оған қандай </w:t>
      </w:r>
      <w:r w:rsidR="008D0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параметрлер қажет</w:t>
      </w:r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827EFC" w:rsidRPr="00827EFC" w:rsidRDefault="00827EFC" w:rsidP="008D0818">
      <w:pPr>
        <w:numPr>
          <w:ilvl w:val="0"/>
          <w:numId w:val="31"/>
        </w:numPr>
        <w:tabs>
          <w:tab w:val="clear" w:pos="720"/>
          <w:tab w:val="left" w:pos="-284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K-Means үшін K-ның оңтайлы санын таңдауға арналған "Шынтақ" әдісі (Elbow Method) қалай жұмыс істейді? </w:t>
      </w:r>
    </w:p>
    <w:p w:rsidR="00827EFC" w:rsidRPr="00827EFC" w:rsidRDefault="00827EFC" w:rsidP="008D0818">
      <w:pPr>
        <w:numPr>
          <w:ilvl w:val="0"/>
          <w:numId w:val="31"/>
        </w:numPr>
        <w:tabs>
          <w:tab w:val="clear" w:pos="720"/>
          <w:tab w:val="left" w:pos="-284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Силуэт коэффициенті нені өлшейді және оның мәні -1-ге жақын болса, бұл нені білдіреді? </w:t>
      </w:r>
    </w:p>
    <w:p w:rsidR="00015DED" w:rsidRPr="008D0818" w:rsidRDefault="00827EFC" w:rsidP="00827EFC">
      <w:pPr>
        <w:numPr>
          <w:ilvl w:val="0"/>
          <w:numId w:val="31"/>
        </w:numPr>
        <w:tabs>
          <w:tab w:val="clear" w:pos="720"/>
          <w:tab w:val="left" w:pos="-284"/>
        </w:tabs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Иерархиялық класте</w:t>
      </w:r>
      <w:r w:rsidR="008D0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рлеудің</w:t>
      </w:r>
      <w:r w:rsidRPr="0082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"тегіс" кластерлеуден (K-Means) айырмашылығы неде?</w:t>
      </w:r>
    </w:p>
    <w:p w:rsidR="00015DED" w:rsidRDefault="00015DED" w:rsidP="00827EFC">
      <w:pPr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DED" w:rsidRDefault="00827EFC" w:rsidP="00015DED">
      <w:pPr>
        <w:pStyle w:val="3"/>
        <w:ind w:hanging="567"/>
        <w:jc w:val="both"/>
        <w:rPr>
          <w:sz w:val="24"/>
          <w:szCs w:val="24"/>
        </w:rPr>
      </w:pPr>
      <w:r w:rsidRPr="00827EFC">
        <w:rPr>
          <w:sz w:val="24"/>
          <w:szCs w:val="24"/>
        </w:rPr>
        <w:t>Қысқаша мазмұн</w:t>
      </w:r>
      <w:r>
        <w:rPr>
          <w:sz w:val="24"/>
          <w:szCs w:val="24"/>
          <w:lang w:val="kk-KZ"/>
        </w:rPr>
        <w:t>ы</w:t>
      </w:r>
      <w:r w:rsidRPr="00827EFC">
        <w:rPr>
          <w:sz w:val="24"/>
          <w:szCs w:val="24"/>
        </w:rPr>
        <w:t xml:space="preserve"> (тезистер):</w:t>
      </w:r>
    </w:p>
    <w:p w:rsidR="00827EFC" w:rsidRPr="008D0818" w:rsidRDefault="00827EFC" w:rsidP="00015DED">
      <w:pPr>
        <w:pStyle w:val="3"/>
        <w:spacing w:before="0" w:beforeAutospacing="0" w:after="0" w:afterAutospacing="0" w:line="360" w:lineRule="auto"/>
        <w:ind w:left="-567" w:firstLine="567"/>
        <w:jc w:val="both"/>
        <w:rPr>
          <w:b w:val="0"/>
          <w:sz w:val="24"/>
          <w:szCs w:val="24"/>
          <w:lang w:val="kk-KZ"/>
        </w:rPr>
      </w:pPr>
      <w:r w:rsidRPr="00015DED">
        <w:rPr>
          <w:rStyle w:val="citation-2216"/>
          <w:b w:val="0"/>
          <w:sz w:val="24"/>
          <w:szCs w:val="24"/>
        </w:rPr>
        <w:t>Біз көбінесе "белгіленген" деректері (X және Y) бар қадағаланатын оқытуды (Supervised Learning) қарастырдық</w:t>
      </w:r>
      <w:r w:rsidRPr="00015DED">
        <w:rPr>
          <w:b w:val="0"/>
          <w:sz w:val="24"/>
          <w:szCs w:val="24"/>
        </w:rPr>
        <w:t>.</w:t>
      </w:r>
      <w:r w:rsidR="00015DED">
        <w:rPr>
          <w:b w:val="0"/>
          <w:sz w:val="24"/>
          <w:szCs w:val="24"/>
          <w:lang w:val="kk-KZ"/>
        </w:rPr>
        <w:t xml:space="preserve"> </w:t>
      </w:r>
      <w:r w:rsidRPr="00015DED">
        <w:rPr>
          <w:rStyle w:val="citation-2215"/>
          <w:b w:val="0"/>
          <w:sz w:val="24"/>
          <w:szCs w:val="24"/>
          <w:lang w:val="kk-KZ"/>
        </w:rPr>
        <w:t>Көп жағдайда бізде "дұрыс жауаптар" (y) болмайды, тек деректер жиынтығы (X) болады</w:t>
      </w:r>
      <w:r w:rsidRPr="00015DED">
        <w:rPr>
          <w:b w:val="0"/>
          <w:sz w:val="24"/>
          <w:szCs w:val="24"/>
          <w:lang w:val="kk-KZ"/>
        </w:rPr>
        <w:t xml:space="preserve">. </w:t>
      </w:r>
      <w:r w:rsidRPr="008D0818">
        <w:rPr>
          <w:rStyle w:val="citation-2214"/>
          <w:b w:val="0"/>
          <w:sz w:val="24"/>
          <w:szCs w:val="24"/>
          <w:lang w:val="kk-KZ"/>
        </w:rPr>
        <w:t>Бұл қадағаланбайтын оқыту (Unsupervised Learning) деп аталады</w:t>
      </w:r>
      <w:r w:rsidRPr="008D0818">
        <w:rPr>
          <w:b w:val="0"/>
          <w:sz w:val="24"/>
          <w:szCs w:val="24"/>
          <w:lang w:val="kk-KZ"/>
        </w:rPr>
        <w:t>.</w:t>
      </w:r>
    </w:p>
    <w:p w:rsidR="00015DED" w:rsidRDefault="00827EFC" w:rsidP="00015DED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8D0818">
        <w:rPr>
          <w:rStyle w:val="citation-2213"/>
          <w:lang w:val="kk-KZ"/>
        </w:rPr>
        <w:t>Кластерлеу – бұл қадағаланбайтын оқытудың ең танымал міндеттерінің бірі</w:t>
      </w:r>
      <w:r w:rsidRPr="008D0818">
        <w:rPr>
          <w:lang w:val="kk-KZ"/>
        </w:rPr>
        <w:t>.</w:t>
      </w:r>
      <w:r w:rsidR="00015DED">
        <w:rPr>
          <w:lang w:val="kk-KZ"/>
        </w:rPr>
        <w:t xml:space="preserve"> Негізгі и</w:t>
      </w:r>
      <w:r w:rsidRPr="00015DED">
        <w:rPr>
          <w:rStyle w:val="citation-2212"/>
          <w:lang w:val="kk-KZ"/>
        </w:rPr>
        <w:t>дея</w:t>
      </w:r>
      <w:r w:rsidR="00015DED">
        <w:rPr>
          <w:rStyle w:val="citation-2212"/>
          <w:lang w:val="kk-KZ"/>
        </w:rPr>
        <w:t>сы</w:t>
      </w:r>
      <w:r w:rsidRPr="00015DED">
        <w:rPr>
          <w:rStyle w:val="citation-2212"/>
          <w:lang w:val="kk-KZ"/>
        </w:rPr>
        <w:t xml:space="preserve"> – деректер жиынтығын бір-біріне ұқсас нысандардан тұратын топтарға (кластерлерге) бөлу</w:t>
      </w:r>
      <w:r w:rsidRPr="00015DED">
        <w:rPr>
          <w:lang w:val="kk-KZ"/>
        </w:rPr>
        <w:t>.</w:t>
      </w:r>
      <w:r w:rsidR="00015DED">
        <w:rPr>
          <w:lang w:val="kk-KZ"/>
        </w:rPr>
        <w:t xml:space="preserve"> </w:t>
      </w:r>
    </w:p>
    <w:p w:rsidR="00827EFC" w:rsidRPr="00015DED" w:rsidRDefault="00015DED" w:rsidP="00015DED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>
        <w:rPr>
          <w:bCs/>
          <w:lang w:val="kk-KZ"/>
        </w:rPr>
        <w:t xml:space="preserve">K-Means (K-Орташалар) әдісі - </w:t>
      </w:r>
      <w:r>
        <w:rPr>
          <w:rStyle w:val="citation-2210"/>
          <w:lang w:val="kk-KZ"/>
        </w:rPr>
        <w:t>б</w:t>
      </w:r>
      <w:r w:rsidR="00827EFC" w:rsidRPr="00015DED">
        <w:rPr>
          <w:rStyle w:val="citation-2210"/>
          <w:lang w:val="kk-KZ"/>
        </w:rPr>
        <w:t>ұл ең танымал, центроидқа (кластердің геометриялық орталығы) негізделген алгоритм</w:t>
      </w:r>
      <w:r w:rsidR="00827EFC" w:rsidRPr="00015DED">
        <w:rPr>
          <w:lang w:val="kk-KZ"/>
        </w:rPr>
        <w:t>.</w:t>
      </w:r>
      <w:r>
        <w:rPr>
          <w:lang w:val="kk-KZ"/>
        </w:rPr>
        <w:t xml:space="preserve"> </w:t>
      </w:r>
      <w:r w:rsidR="00827EFC" w:rsidRPr="00015DED">
        <w:rPr>
          <w:rStyle w:val="citation-2209"/>
          <w:lang w:val="kk-KZ"/>
        </w:rPr>
        <w:t>Мақсаты – деректерді алдын-ала берілген K саны бойынша K кластерге бөлу</w:t>
      </w:r>
      <w:r w:rsidR="00827EFC" w:rsidRPr="00015DED">
        <w:rPr>
          <w:lang w:val="kk-KZ"/>
        </w:rPr>
        <w:t>.</w:t>
      </w:r>
      <w:r>
        <w:rPr>
          <w:lang w:val="kk-KZ"/>
        </w:rPr>
        <w:t xml:space="preserve"> </w:t>
      </w:r>
    </w:p>
    <w:p w:rsidR="00827EFC" w:rsidRPr="00015DED" w:rsidRDefault="00827EFC" w:rsidP="00015DED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015DED">
        <w:rPr>
          <w:bCs/>
          <w:lang w:val="kk-KZ"/>
        </w:rPr>
        <w:lastRenderedPageBreak/>
        <w:t>DBSCAN (Тығ</w:t>
      </w:r>
      <w:r w:rsidR="00015DED">
        <w:rPr>
          <w:bCs/>
          <w:lang w:val="kk-KZ"/>
        </w:rPr>
        <w:t xml:space="preserve">ыздыққа негізделген кластерлеу) - </w:t>
      </w:r>
      <w:r w:rsidR="00015DED">
        <w:rPr>
          <w:lang w:val="kk-KZ"/>
        </w:rPr>
        <w:t>б</w:t>
      </w:r>
      <w:r w:rsidRPr="00015DED">
        <w:rPr>
          <w:rStyle w:val="citation-2206"/>
          <w:lang w:val="kk-KZ"/>
        </w:rPr>
        <w:t>ұл тығыздық ұғымына негізделген</w:t>
      </w:r>
      <w:r w:rsidRPr="00015DED">
        <w:rPr>
          <w:lang w:val="kk-KZ"/>
        </w:rPr>
        <w:t xml:space="preserve">. </w:t>
      </w:r>
      <w:r w:rsidR="00015DED">
        <w:rPr>
          <w:rStyle w:val="citation-2205"/>
          <w:lang w:val="kk-KZ"/>
        </w:rPr>
        <w:t>Идеясы, к</w:t>
      </w:r>
      <w:r w:rsidRPr="00015DED">
        <w:rPr>
          <w:rStyle w:val="citation-2205"/>
          <w:lang w:val="kk-KZ"/>
        </w:rPr>
        <w:t>ластер – бұл бір-біріне жақын (тығыз) нүктелер, ал сирек нүктелер – шу</w:t>
      </w:r>
      <w:r w:rsidRPr="00015DED">
        <w:rPr>
          <w:lang w:val="kk-KZ"/>
        </w:rPr>
        <w:t>.</w:t>
      </w:r>
      <w:r w:rsidR="00015DED">
        <w:rPr>
          <w:lang w:val="kk-KZ"/>
        </w:rPr>
        <w:t xml:space="preserve"> </w:t>
      </w:r>
      <w:r w:rsidRPr="00015DED">
        <w:rPr>
          <w:rStyle w:val="citation-2204"/>
          <w:lang w:val="kk-KZ"/>
        </w:rPr>
        <w:t>K санын талап етпейді, кез-келген пішіндегі кластерлерді таба алады және шуды анықтайды</w:t>
      </w:r>
      <w:r w:rsidRPr="00015DED">
        <w:rPr>
          <w:lang w:val="kk-KZ"/>
        </w:rPr>
        <w:t>.</w:t>
      </w:r>
      <w:r w:rsidR="00015DED">
        <w:rPr>
          <w:lang w:val="kk-KZ"/>
        </w:rPr>
        <w:t xml:space="preserve"> </w:t>
      </w:r>
      <w:r w:rsidRPr="00015DED">
        <w:rPr>
          <w:rStyle w:val="citation-2203"/>
          <w:lang w:val="kk-KZ"/>
        </w:rPr>
        <w:t>Екі параметрді қажет етеді: eps (көршілес радиусы) және min_pts (негізгі нүкте болу үшін қажетті минималды нүктелер саны)</w:t>
      </w:r>
      <w:r w:rsidRPr="00015DED">
        <w:rPr>
          <w:lang w:val="kk-KZ"/>
        </w:rPr>
        <w:t>.</w:t>
      </w:r>
      <w:r w:rsidR="00015DED">
        <w:rPr>
          <w:lang w:val="kk-KZ"/>
        </w:rPr>
        <w:t xml:space="preserve"> </w:t>
      </w:r>
    </w:p>
    <w:p w:rsidR="00827EFC" w:rsidRPr="00015DED" w:rsidRDefault="00827EFC" w:rsidP="00015DED">
      <w:pPr>
        <w:pStyle w:val="a3"/>
        <w:spacing w:before="0" w:beforeAutospacing="0" w:after="0" w:afterAutospacing="0" w:line="360" w:lineRule="auto"/>
        <w:jc w:val="both"/>
        <w:rPr>
          <w:lang w:val="kk-KZ"/>
        </w:rPr>
      </w:pPr>
      <w:r w:rsidRPr="00015DED">
        <w:rPr>
          <w:bCs/>
          <w:lang w:val="kk-KZ"/>
        </w:rPr>
        <w:t>Оңтайлы K санын таңдау (K-Means үшін):</w:t>
      </w:r>
    </w:p>
    <w:p w:rsidR="00827EFC" w:rsidRPr="00015DED" w:rsidRDefault="00827EFC" w:rsidP="00015DED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en-US"/>
        </w:rPr>
      </w:pPr>
      <w:r w:rsidRPr="00015DED">
        <w:rPr>
          <w:rStyle w:val="citation-2201"/>
          <w:bCs/>
          <w:lang w:val="en-US"/>
        </w:rPr>
        <w:t>"</w:t>
      </w:r>
      <w:r w:rsidRPr="00015DED">
        <w:rPr>
          <w:rStyle w:val="citation-2201"/>
          <w:bCs/>
        </w:rPr>
        <w:t>Шынтақ</w:t>
      </w:r>
      <w:r w:rsidRPr="00015DED">
        <w:rPr>
          <w:rStyle w:val="citation-2201"/>
          <w:bCs/>
          <w:lang w:val="en-US"/>
        </w:rPr>
        <w:t xml:space="preserve">" </w:t>
      </w:r>
      <w:r w:rsidRPr="00015DED">
        <w:rPr>
          <w:rStyle w:val="citation-2201"/>
          <w:bCs/>
        </w:rPr>
        <w:t>әдісі</w:t>
      </w:r>
      <w:r w:rsidRPr="00015DED">
        <w:rPr>
          <w:rStyle w:val="citation-2201"/>
          <w:bCs/>
          <w:lang w:val="en-US"/>
        </w:rPr>
        <w:t xml:space="preserve"> (Elbo</w:t>
      </w:r>
      <w:r w:rsidR="00015DED">
        <w:rPr>
          <w:rStyle w:val="citation-2201"/>
          <w:bCs/>
          <w:lang w:val="en-US"/>
        </w:rPr>
        <w:t>w Method)</w:t>
      </w:r>
      <w:r w:rsidR="00015DED">
        <w:rPr>
          <w:rStyle w:val="citation-2201"/>
          <w:bCs/>
          <w:lang w:val="kk-KZ"/>
        </w:rPr>
        <w:t xml:space="preserve"> - </w:t>
      </w:r>
      <w:r w:rsidRPr="00015DED">
        <w:rPr>
          <w:rStyle w:val="citation-2201"/>
          <w:lang w:val="en-US"/>
        </w:rPr>
        <w:t xml:space="preserve">WCSS (Within-Cluster Sum of Squares) </w:t>
      </w:r>
      <w:r w:rsidRPr="00015DED">
        <w:rPr>
          <w:rStyle w:val="citation-2201"/>
        </w:rPr>
        <w:t>метрикасына</w:t>
      </w:r>
      <w:r w:rsidRPr="00015DED">
        <w:rPr>
          <w:rStyle w:val="citation-2201"/>
          <w:lang w:val="en-US"/>
        </w:rPr>
        <w:t xml:space="preserve"> </w:t>
      </w:r>
      <w:r w:rsidRPr="00015DED">
        <w:rPr>
          <w:rStyle w:val="citation-2201"/>
        </w:rPr>
        <w:t>негізделге</w:t>
      </w:r>
      <w:r w:rsidRPr="00015DED">
        <w:rPr>
          <w:rStyle w:val="citation-2201"/>
          <w:lang w:val="kk-KZ"/>
        </w:rPr>
        <w:t>н</w:t>
      </w:r>
      <w:r w:rsidRPr="00015DED">
        <w:rPr>
          <w:lang w:val="en-US"/>
        </w:rPr>
        <w:t xml:space="preserve">. </w:t>
      </w:r>
      <w:r w:rsidRPr="00015DED">
        <w:rPr>
          <w:rStyle w:val="citation-2200"/>
          <w:lang w:val="en-US"/>
        </w:rPr>
        <w:t>WCSS</w:t>
      </w:r>
      <w:r w:rsidRPr="008D0818">
        <w:rPr>
          <w:rStyle w:val="citation-2200"/>
          <w:lang w:val="en-US"/>
        </w:rPr>
        <w:t xml:space="preserve"> – </w:t>
      </w:r>
      <w:r w:rsidRPr="00015DED">
        <w:rPr>
          <w:rStyle w:val="citation-2200"/>
        </w:rPr>
        <w:t>бұл</w:t>
      </w:r>
      <w:r w:rsidRPr="008D0818">
        <w:rPr>
          <w:rStyle w:val="citation-2200"/>
          <w:lang w:val="en-US"/>
        </w:rPr>
        <w:t xml:space="preserve"> </w:t>
      </w:r>
      <w:r w:rsidRPr="00015DED">
        <w:rPr>
          <w:rStyle w:val="citation-2200"/>
        </w:rPr>
        <w:t>кластер</w:t>
      </w:r>
      <w:r w:rsidRPr="008D0818">
        <w:rPr>
          <w:rStyle w:val="citation-2200"/>
          <w:lang w:val="en-US"/>
        </w:rPr>
        <w:t xml:space="preserve"> </w:t>
      </w:r>
      <w:r w:rsidRPr="00015DED">
        <w:rPr>
          <w:rStyle w:val="citation-2200"/>
        </w:rPr>
        <w:t>ішіндегі</w:t>
      </w:r>
      <w:r w:rsidRPr="008D0818">
        <w:rPr>
          <w:rStyle w:val="citation-2200"/>
          <w:lang w:val="en-US"/>
        </w:rPr>
        <w:t xml:space="preserve"> </w:t>
      </w:r>
      <w:r w:rsidRPr="00015DED">
        <w:rPr>
          <w:rStyle w:val="citation-2200"/>
        </w:rPr>
        <w:t>нүктелерден</w:t>
      </w:r>
      <w:r w:rsidRPr="008D0818">
        <w:rPr>
          <w:rStyle w:val="citation-2200"/>
          <w:lang w:val="en-US"/>
        </w:rPr>
        <w:t xml:space="preserve"> </w:t>
      </w:r>
      <w:r w:rsidRPr="00015DED">
        <w:rPr>
          <w:rStyle w:val="citation-2200"/>
        </w:rPr>
        <w:t>центроидқа</w:t>
      </w:r>
      <w:r w:rsidRPr="008D0818">
        <w:rPr>
          <w:rStyle w:val="citation-2200"/>
          <w:lang w:val="en-US"/>
        </w:rPr>
        <w:t xml:space="preserve"> </w:t>
      </w:r>
      <w:r w:rsidRPr="00015DED">
        <w:rPr>
          <w:rStyle w:val="citation-2200"/>
        </w:rPr>
        <w:t>дейінгі</w:t>
      </w:r>
      <w:r w:rsidRPr="008D0818">
        <w:rPr>
          <w:rStyle w:val="citation-2200"/>
          <w:lang w:val="en-US"/>
        </w:rPr>
        <w:t xml:space="preserve"> </w:t>
      </w:r>
      <w:r w:rsidRPr="00015DED">
        <w:rPr>
          <w:rStyle w:val="citation-2200"/>
        </w:rPr>
        <w:t>қашықтықтардың</w:t>
      </w:r>
      <w:r w:rsidRPr="008D0818">
        <w:rPr>
          <w:rStyle w:val="citation-2200"/>
          <w:lang w:val="en-US"/>
        </w:rPr>
        <w:t xml:space="preserve"> </w:t>
      </w:r>
      <w:r w:rsidRPr="00015DED">
        <w:rPr>
          <w:rStyle w:val="citation-2200"/>
        </w:rPr>
        <w:t>қосындысы</w:t>
      </w:r>
      <w:r w:rsidRPr="008D0818">
        <w:rPr>
          <w:lang w:val="en-US"/>
        </w:rPr>
        <w:t xml:space="preserve">. </w:t>
      </w:r>
    </w:p>
    <w:p w:rsidR="00827EFC" w:rsidRPr="00015DED" w:rsidRDefault="00827EFC" w:rsidP="00015DED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en-US"/>
        </w:rPr>
      </w:pPr>
      <w:r w:rsidRPr="00015DED">
        <w:rPr>
          <w:rStyle w:val="citation-2198"/>
          <w:bCs/>
        </w:rPr>
        <w:t>Силуэт</w:t>
      </w:r>
      <w:r w:rsidRPr="00015DED">
        <w:rPr>
          <w:rStyle w:val="citation-2198"/>
          <w:bCs/>
          <w:lang w:val="en-US"/>
        </w:rPr>
        <w:t xml:space="preserve"> </w:t>
      </w:r>
      <w:r w:rsidRPr="00015DED">
        <w:rPr>
          <w:rStyle w:val="citation-2198"/>
          <w:bCs/>
        </w:rPr>
        <w:t>коэффициенті</w:t>
      </w:r>
      <w:r w:rsidR="00015DED">
        <w:rPr>
          <w:rStyle w:val="citation-2198"/>
          <w:bCs/>
          <w:lang w:val="kk-KZ"/>
        </w:rPr>
        <w:t xml:space="preserve"> -</w:t>
      </w:r>
      <w:r w:rsidRPr="00015DED">
        <w:rPr>
          <w:rStyle w:val="citation-2198"/>
          <w:lang w:val="en-US"/>
        </w:rPr>
        <w:t xml:space="preserve"> </w:t>
      </w:r>
      <w:r w:rsidR="00015DED">
        <w:rPr>
          <w:rStyle w:val="citation-2198"/>
          <w:lang w:val="kk-KZ"/>
        </w:rPr>
        <w:t>ә</w:t>
      </w:r>
      <w:r w:rsidRPr="00015DED">
        <w:rPr>
          <w:rStyle w:val="citation-2198"/>
        </w:rPr>
        <w:t>р</w:t>
      </w:r>
      <w:r w:rsidRPr="00015DED">
        <w:rPr>
          <w:rStyle w:val="citation-2198"/>
          <w:lang w:val="en-US"/>
        </w:rPr>
        <w:t xml:space="preserve"> </w:t>
      </w:r>
      <w:r w:rsidRPr="00015DED">
        <w:rPr>
          <w:rStyle w:val="citation-2198"/>
        </w:rPr>
        <w:t>нүктенің</w:t>
      </w:r>
      <w:r w:rsidRPr="00015DED">
        <w:rPr>
          <w:rStyle w:val="citation-2198"/>
          <w:lang w:val="en-US"/>
        </w:rPr>
        <w:t xml:space="preserve"> </w:t>
      </w:r>
      <w:r w:rsidRPr="00015DED">
        <w:rPr>
          <w:rStyle w:val="citation-2198"/>
        </w:rPr>
        <w:t>өз</w:t>
      </w:r>
      <w:r w:rsidRPr="00015DED">
        <w:rPr>
          <w:rStyle w:val="citation-2198"/>
          <w:lang w:val="en-US"/>
        </w:rPr>
        <w:t xml:space="preserve"> </w:t>
      </w:r>
      <w:r w:rsidRPr="00015DED">
        <w:rPr>
          <w:rStyle w:val="citation-2198"/>
        </w:rPr>
        <w:t>кластерінде</w:t>
      </w:r>
      <w:r w:rsidRPr="00015DED">
        <w:rPr>
          <w:rStyle w:val="citation-2198"/>
          <w:lang w:val="en-US"/>
        </w:rPr>
        <w:t xml:space="preserve"> </w:t>
      </w:r>
      <w:r w:rsidRPr="00015DED">
        <w:rPr>
          <w:rStyle w:val="citation-2198"/>
        </w:rPr>
        <w:t>қаншалықты</w:t>
      </w:r>
      <w:r w:rsidRPr="00015DED">
        <w:rPr>
          <w:rStyle w:val="citation-2198"/>
          <w:lang w:val="en-US"/>
        </w:rPr>
        <w:t xml:space="preserve"> "</w:t>
      </w:r>
      <w:r w:rsidRPr="00015DED">
        <w:rPr>
          <w:rStyle w:val="citation-2198"/>
        </w:rPr>
        <w:t>жақсы</w:t>
      </w:r>
      <w:r w:rsidRPr="00015DED">
        <w:rPr>
          <w:rStyle w:val="citation-2198"/>
          <w:lang w:val="en-US"/>
        </w:rPr>
        <w:t xml:space="preserve">" </w:t>
      </w:r>
      <w:r w:rsidRPr="00015DED">
        <w:rPr>
          <w:rStyle w:val="citation-2198"/>
        </w:rPr>
        <w:t>орналасқанын</w:t>
      </w:r>
      <w:r w:rsidRPr="00015DED">
        <w:rPr>
          <w:rStyle w:val="citation-2198"/>
          <w:lang w:val="en-US"/>
        </w:rPr>
        <w:t xml:space="preserve"> </w:t>
      </w:r>
      <w:r w:rsidRPr="00015DED">
        <w:rPr>
          <w:rStyle w:val="citation-2198"/>
        </w:rPr>
        <w:t>өлшейді</w:t>
      </w:r>
      <w:r w:rsidRPr="00015DED">
        <w:rPr>
          <w:lang w:val="en-US"/>
        </w:rPr>
        <w:t xml:space="preserve">. </w:t>
      </w:r>
      <w:r w:rsidRPr="00015DED">
        <w:rPr>
          <w:rStyle w:val="citation-2197"/>
        </w:rPr>
        <w:t>Ол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math-inline"/>
          <w:lang w:val="en-US"/>
        </w:rPr>
        <w:t>a(i)</w:t>
      </w:r>
      <w:r w:rsidRPr="00015DED">
        <w:rPr>
          <w:rStyle w:val="citation-2197"/>
          <w:lang w:val="en-US"/>
        </w:rPr>
        <w:t xml:space="preserve"> (</w:t>
      </w:r>
      <w:r w:rsidRPr="00015DED">
        <w:rPr>
          <w:rStyle w:val="citation-2197"/>
        </w:rPr>
        <w:t>нүктенің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өз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кластерімен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орташа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қашықтығы</w:t>
      </w:r>
      <w:r w:rsidRPr="00015DED">
        <w:rPr>
          <w:rStyle w:val="citation-2197"/>
          <w:lang w:val="en-US"/>
        </w:rPr>
        <w:t xml:space="preserve">) </w:t>
      </w:r>
      <w:r w:rsidRPr="00015DED">
        <w:rPr>
          <w:rStyle w:val="citation-2197"/>
        </w:rPr>
        <w:t>және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math-inline"/>
          <w:lang w:val="en-US"/>
        </w:rPr>
        <w:t>b(i)</w:t>
      </w:r>
      <w:r w:rsidRPr="00015DED">
        <w:rPr>
          <w:rStyle w:val="citation-2197"/>
          <w:lang w:val="en-US"/>
        </w:rPr>
        <w:t xml:space="preserve"> (</w:t>
      </w:r>
      <w:r w:rsidRPr="00015DED">
        <w:rPr>
          <w:rStyle w:val="citation-2197"/>
        </w:rPr>
        <w:t>нүктенің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ең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жақын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басқа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кластермен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орташа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қашықтығы</w:t>
      </w:r>
      <w:r w:rsidRPr="00015DED">
        <w:rPr>
          <w:rStyle w:val="citation-2197"/>
          <w:lang w:val="en-US"/>
        </w:rPr>
        <w:t xml:space="preserve">) </w:t>
      </w:r>
      <w:r w:rsidRPr="00015DED">
        <w:rPr>
          <w:rStyle w:val="citation-2197"/>
        </w:rPr>
        <w:t>мәндерін</w:t>
      </w:r>
      <w:r w:rsidRPr="00015DED">
        <w:rPr>
          <w:rStyle w:val="citation-2197"/>
          <w:lang w:val="en-US"/>
        </w:rPr>
        <w:t xml:space="preserve"> </w:t>
      </w:r>
      <w:r w:rsidRPr="00015DED">
        <w:rPr>
          <w:rStyle w:val="citation-2197"/>
        </w:rPr>
        <w:t>салыстырады</w:t>
      </w:r>
      <w:r w:rsidRPr="00015DED">
        <w:rPr>
          <w:lang w:val="en-US"/>
        </w:rPr>
        <w:t xml:space="preserve">. </w:t>
      </w:r>
    </w:p>
    <w:p w:rsidR="00827EFC" w:rsidRPr="00015DED" w:rsidRDefault="00827EFC" w:rsidP="00015DED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015DED">
        <w:rPr>
          <w:bCs/>
        </w:rPr>
        <w:t>Иерархиялық</w:t>
      </w:r>
      <w:r w:rsidRPr="00015DED">
        <w:rPr>
          <w:bCs/>
          <w:lang w:val="en-US"/>
        </w:rPr>
        <w:t xml:space="preserve"> </w:t>
      </w:r>
      <w:r w:rsidRPr="00015DED">
        <w:rPr>
          <w:bCs/>
        </w:rPr>
        <w:t>кластерлеу</w:t>
      </w:r>
      <w:r w:rsidR="00015DED">
        <w:rPr>
          <w:bCs/>
          <w:lang w:val="kk-KZ"/>
        </w:rPr>
        <w:t xml:space="preserve"> - </w:t>
      </w:r>
      <w:r w:rsidRPr="00015DED">
        <w:rPr>
          <w:rStyle w:val="citation-2194"/>
          <w:lang w:val="en-US"/>
        </w:rPr>
        <w:t xml:space="preserve">K-Means </w:t>
      </w:r>
      <w:r w:rsidRPr="00015DED">
        <w:rPr>
          <w:rStyle w:val="citation-2194"/>
        </w:rPr>
        <w:t>немесе</w:t>
      </w:r>
      <w:r w:rsidRPr="00015DED">
        <w:rPr>
          <w:rStyle w:val="citation-2194"/>
          <w:lang w:val="en-US"/>
        </w:rPr>
        <w:t xml:space="preserve"> DBSCAN </w:t>
      </w:r>
      <w:r w:rsidRPr="00015DED">
        <w:rPr>
          <w:rStyle w:val="citation-2194"/>
        </w:rPr>
        <w:t>сияқты</w:t>
      </w:r>
      <w:r w:rsidRPr="00015DED">
        <w:rPr>
          <w:rStyle w:val="citation-2194"/>
          <w:lang w:val="en-US"/>
        </w:rPr>
        <w:t xml:space="preserve"> "</w:t>
      </w:r>
      <w:r w:rsidRPr="00015DED">
        <w:rPr>
          <w:rStyle w:val="citation-2194"/>
        </w:rPr>
        <w:t>тегіс</w:t>
      </w:r>
      <w:r w:rsidRPr="00015DED">
        <w:rPr>
          <w:rStyle w:val="citation-2194"/>
          <w:lang w:val="en-US"/>
        </w:rPr>
        <w:t xml:space="preserve">" </w:t>
      </w:r>
      <w:r w:rsidRPr="00015DED">
        <w:rPr>
          <w:rStyle w:val="citation-2194"/>
        </w:rPr>
        <w:t>емес</w:t>
      </w:r>
      <w:r w:rsidRPr="00015DED">
        <w:rPr>
          <w:rStyle w:val="citation-2194"/>
          <w:lang w:val="en-US"/>
        </w:rPr>
        <w:t xml:space="preserve">, </w:t>
      </w:r>
      <w:r w:rsidRPr="00015DED">
        <w:rPr>
          <w:rStyle w:val="citation-2194"/>
        </w:rPr>
        <w:t>кластерлердің</w:t>
      </w:r>
      <w:r w:rsidRPr="00015DED">
        <w:rPr>
          <w:rStyle w:val="citation-2194"/>
          <w:lang w:val="en-US"/>
        </w:rPr>
        <w:t xml:space="preserve"> "</w:t>
      </w:r>
      <w:r w:rsidRPr="00015DED">
        <w:rPr>
          <w:rStyle w:val="citation-2194"/>
        </w:rPr>
        <w:t>ағаш</w:t>
      </w:r>
      <w:r w:rsidRPr="00015DED">
        <w:rPr>
          <w:rStyle w:val="citation-2194"/>
          <w:lang w:val="en-US"/>
        </w:rPr>
        <w:t xml:space="preserve"> </w:t>
      </w:r>
      <w:r w:rsidRPr="00015DED">
        <w:rPr>
          <w:rStyle w:val="citation-2194"/>
        </w:rPr>
        <w:t>тәрізді</w:t>
      </w:r>
      <w:r w:rsidRPr="00015DED">
        <w:rPr>
          <w:rStyle w:val="citation-2194"/>
          <w:lang w:val="en-US"/>
        </w:rPr>
        <w:t xml:space="preserve">" </w:t>
      </w:r>
      <w:r w:rsidRPr="00015DED">
        <w:rPr>
          <w:rStyle w:val="citation-2194"/>
        </w:rPr>
        <w:t>құрылымын</w:t>
      </w:r>
      <w:r w:rsidRPr="00015DED">
        <w:rPr>
          <w:rStyle w:val="citation-2194"/>
          <w:lang w:val="en-US"/>
        </w:rPr>
        <w:t xml:space="preserve"> (</w:t>
      </w:r>
      <w:r w:rsidRPr="00015DED">
        <w:rPr>
          <w:rStyle w:val="citation-2194"/>
        </w:rPr>
        <w:t>иерархиясын</w:t>
      </w:r>
      <w:r w:rsidRPr="00015DED">
        <w:rPr>
          <w:rStyle w:val="citation-2194"/>
          <w:lang w:val="en-US"/>
        </w:rPr>
        <w:t xml:space="preserve">) </w:t>
      </w:r>
      <w:r w:rsidRPr="00015DED">
        <w:rPr>
          <w:rStyle w:val="citation-2194"/>
        </w:rPr>
        <w:t>құрады</w:t>
      </w:r>
      <w:r w:rsidRPr="00015DED">
        <w:rPr>
          <w:lang w:val="en-US"/>
        </w:rPr>
        <w:t>.</w:t>
      </w:r>
      <w:r w:rsidR="00015DED">
        <w:rPr>
          <w:lang w:val="kk-KZ"/>
        </w:rPr>
        <w:t xml:space="preserve"> </w:t>
      </w:r>
      <w:r w:rsidRPr="00015DED">
        <w:rPr>
          <w:rStyle w:val="citation-2193"/>
          <w:lang w:val="kk-KZ"/>
        </w:rPr>
        <w:t>Аггломеративті ("төменнен жоғары") әдіс жиі қолданылады</w:t>
      </w:r>
      <w:r w:rsidR="00015DED">
        <w:rPr>
          <w:rStyle w:val="citation-2193"/>
          <w:lang w:val="kk-KZ"/>
        </w:rPr>
        <w:t>,</w:t>
      </w:r>
      <w:r w:rsidRPr="00015DED">
        <w:rPr>
          <w:rStyle w:val="citation-2193"/>
          <w:lang w:val="kk-KZ"/>
        </w:rPr>
        <w:t xml:space="preserve"> әрбір нүкте жеке кластер ретінде басталып, ең жақын екеуі бір үлкен кластерге біріктіріледі</w:t>
      </w:r>
      <w:r w:rsidRPr="00015DED">
        <w:rPr>
          <w:lang w:val="kk-KZ"/>
        </w:rPr>
        <w:t>.</w:t>
      </w:r>
    </w:p>
    <w:p w:rsidR="00827EFC" w:rsidRPr="008D0818" w:rsidRDefault="00827EFC" w:rsidP="00015DED">
      <w:pPr>
        <w:pStyle w:val="a3"/>
        <w:spacing w:before="0" w:beforeAutospacing="0" w:after="0" w:afterAutospacing="0" w:line="360" w:lineRule="auto"/>
        <w:ind w:left="-567" w:firstLine="567"/>
        <w:jc w:val="both"/>
        <w:rPr>
          <w:lang w:val="kk-KZ"/>
        </w:rPr>
      </w:pPr>
      <w:r w:rsidRPr="008D0818">
        <w:rPr>
          <w:rStyle w:val="citation-2192"/>
          <w:lang w:val="kk-KZ"/>
        </w:rPr>
        <w:t>Нәтижесі Дендрограмма арқылы визуализацияланады</w:t>
      </w:r>
      <w:r w:rsidRPr="008D0818">
        <w:rPr>
          <w:lang w:val="kk-KZ"/>
        </w:rPr>
        <w:t xml:space="preserve">. </w:t>
      </w:r>
      <w:r w:rsidRPr="008D0818">
        <w:rPr>
          <w:rStyle w:val="citation-2191"/>
          <w:lang w:val="kk-KZ"/>
        </w:rPr>
        <w:t>K-ны алдын ала таңдаудың орнына, дендрограмманы белгілі бір биіктікте "кесуге" болады</w:t>
      </w:r>
      <w:r w:rsidRPr="00015DED">
        <w:rPr>
          <w:rStyle w:val="citation-2191"/>
          <w:lang w:val="kk-KZ"/>
        </w:rPr>
        <w:t>.</w:t>
      </w:r>
    </w:p>
    <w:p w:rsidR="00827EFC" w:rsidRPr="008D0818" w:rsidRDefault="00827EFC" w:rsidP="00827EFC">
      <w:pPr>
        <w:tabs>
          <w:tab w:val="left" w:pos="-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27EFC" w:rsidRPr="00827EFC" w:rsidRDefault="00827EFC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</w:p>
    <w:p w:rsidR="00DF0576" w:rsidRPr="00DF0576" w:rsidRDefault="00DF0576" w:rsidP="00DF0576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Кластерлеу идеясы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Осыған дейінгі дәрістерде біз көбінесе </w:t>
      </w: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қадағаланатын оқыту (supervised learning)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әдістерін қарастырдық. Бұл әдістерде бізде "белгіленген" (labeled) деректер болды: біз модельге кіріс деректерді (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X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 ғана емес, сонымен қатар оларға сәйкес "дұрыс жауаптарды" (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y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да бердік (мысалы, "бұл сурет – мысық", "бұл email – спам"). Модельдің </w:t>
      </w: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мақсаты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X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пен</w:t>
      </w:r>
      <w:proofErr w:type="gramEnd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y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арасындағы байланысты үйрену болды.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Бірақ көп жағдайда бізде "дұрыс жауаптар" болмайды. Бізде тек деректер жиынтығы (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X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болады. Бұл </w:t>
      </w: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қадағаланбайтын оқыту (unsupervised learning)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деп аталады. Мұндай жағдайда біздің мақсатымыз – модельдің осы деректердің ішкі құрылымын, жасырын заңдылықтарын немесе топтарын </w:t>
      </w:r>
      <w:r w:rsidRPr="00DF0576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өздігінен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табуы.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Кластерлеу (Clustering)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– бұл қадағаланбайтын оқытудың ең танымал және іргелі міндеттерінің бірі.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Кластерлеудің негізгі идеясы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– деректер жиынтығын бір-біріне ұқсас нысандардан (нүктелерден) тұратын топтарға, яғни </w:t>
      </w:r>
      <w:r w:rsidRPr="00DF0576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кластерлерге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бөлу.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Негізгі принцип:</w:t>
      </w:r>
    </w:p>
    <w:p w:rsidR="00DF0576" w:rsidRPr="00DF0576" w:rsidRDefault="00DF0576" w:rsidP="00DF0576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lastRenderedPageBreak/>
        <w:t xml:space="preserve">Бір кластердің ішіндегі нысандар бір-біріне </w:t>
      </w:r>
      <w:r w:rsidRPr="00DF0576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максималды ұқсас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болуы керек.</w:t>
      </w:r>
    </w:p>
    <w:p w:rsidR="00DF0576" w:rsidRPr="00DF0576" w:rsidRDefault="00DF0576" w:rsidP="00DF0576">
      <w:pPr>
        <w:numPr>
          <w:ilvl w:val="0"/>
          <w:numId w:val="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Әртүрлі кластерлердегі нысандар бір-біріне </w:t>
      </w:r>
      <w:r w:rsidRPr="00DF0576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максималды ұқсас емес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(алыс) болуы керек.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Ұқсастық көбінесе қашықтық метрикасы арқылы өлшенеді. Ең жиі қолданылатын метрика – Евклидтік қашықтық:</w:t>
      </w:r>
    </w:p>
    <w:p w:rsid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Екі 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p=(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)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 және 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q=(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)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 нүктелерінің арақашықтығы:</w:t>
      </w:r>
    </w:p>
    <w:p w:rsidR="00DF0576" w:rsidRPr="00DF0576" w:rsidRDefault="007F4E0B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lang w:eastAsia="ru-RU"/>
            </w:rPr>
            <m:t>d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1B1C1D"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1B1C1D"/>
                  <w:sz w:val="24"/>
                  <w:szCs w:val="24"/>
                  <w:lang w:eastAsia="ru-RU"/>
                </w:rPr>
                <m:t>p,q</m:t>
              </m:r>
            </m:e>
          </m:d>
          <m:r>
            <w:rPr>
              <w:rFonts w:ascii="Cambria Math" w:eastAsia="Times New Roman" w:hAnsi="Cambria Math" w:cs="Times New Roman"/>
              <w:color w:val="1B1C1D"/>
              <w:sz w:val="24"/>
              <w:szCs w:val="24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color w:val="1B1C1D"/>
                  <w:sz w:val="24"/>
                  <w:szCs w:val="24"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1B1C1D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1B1C1D"/>
                      <w:sz w:val="24"/>
                      <w:szCs w:val="24"/>
                      <w:lang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B1C1D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1B1C1D"/>
                          <w:sz w:val="24"/>
                          <w:szCs w:val="24"/>
                          <w:lang w:eastAsia="ru-RU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1B1C1D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1B1C1D"/>
                      <w:sz w:val="24"/>
                      <w:szCs w:val="24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B1C1D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1B1C1D"/>
                          <w:sz w:val="24"/>
                          <w:szCs w:val="24"/>
                          <w:lang w:eastAsia="ru-RU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1B1C1D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1B1C1D"/>
                      <w:sz w:val="24"/>
                      <w:szCs w:val="24"/>
                      <w:lang w:eastAsia="ru-RU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1B1C1D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1B1C1D"/>
                  <w:sz w:val="24"/>
                  <w:szCs w:val="24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1B1C1D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1B1C1D"/>
                      <w:sz w:val="24"/>
                      <w:szCs w:val="24"/>
                      <w:lang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B1C1D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1B1C1D"/>
                          <w:sz w:val="24"/>
                          <w:szCs w:val="24"/>
                          <w:lang w:eastAsia="ru-RU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1B1C1D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1B1C1D"/>
                      <w:sz w:val="24"/>
                      <w:szCs w:val="24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1B1C1D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1B1C1D"/>
                          <w:sz w:val="24"/>
                          <w:szCs w:val="24"/>
                          <w:lang w:eastAsia="ru-RU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1B1C1D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1B1C1D"/>
                      <w:sz w:val="24"/>
                      <w:szCs w:val="24"/>
                      <w:lang w:eastAsia="ru-RU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1B1C1D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e>
          </m:rad>
        </m:oMath>
      </m:oMathPara>
    </w:p>
    <w:p w:rsid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Бүгін біз кластерлеудің екі негізгі және бір-бірінен түбегейлі өзгеше әдісін қарастырамыз: K-Means және DBSCAN.</w:t>
      </w:r>
    </w:p>
    <w:p w:rsidR="007F4E0B" w:rsidRPr="00DF0576" w:rsidRDefault="007F4E0B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DF0576" w:rsidRDefault="00DF0576" w:rsidP="00DF0576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Кластерлеу модельдері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K-Means – кластерлеу алгоритмдерінің ішіндегі ең танымал және қарапайымдарының бірі. Бұл </w:t>
      </w:r>
      <w:r w:rsidRPr="007F4E0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центроидқа (centroid) негізделген</w:t>
      </w:r>
      <w:r w:rsidRPr="007F4E0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алгоритм. "Центроид" – бұл кластердің геометриялық орталығын білдіретін нүкте.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Алгоритмнің негізгі идеясы – алдын-ала берілген </w:t>
      </w:r>
      <w:r w:rsidRPr="007F4E0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K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саны бойынша деректерді K кластерге бөлу. Ол әрбір нүктені сол нүктеге ең жақын орналасқан центроидқа жатқызу арқылы жұмыс істейді.</w:t>
      </w:r>
    </w:p>
    <w:p w:rsidR="00DF0576" w:rsidRPr="007F4E0B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7F4E0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K-Means </w:t>
      </w:r>
      <w:r w:rsidRPr="007F4E0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алгоритмінің</w:t>
      </w:r>
      <w:r w:rsidRPr="007F4E0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F4E0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қадамдары</w:t>
      </w:r>
      <w:r w:rsidRPr="007F4E0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:</w:t>
      </w:r>
    </w:p>
    <w:p w:rsidR="00B7343B" w:rsidRDefault="007F4E0B" w:rsidP="00B7343B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448300" cy="2984015"/>
            <wp:effectExtent l="0" t="0" r="0" b="6985"/>
            <wp:docPr id="1" name="Рисунок 1" descr="K Means Clustering Guide with Examples and Data Mining 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K Means Clustering Guide with Examples and Data Mining Us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896" cy="29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3B" w:rsidRDefault="00B7343B" w:rsidP="00B7343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n-US" w:eastAsia="ru-RU"/>
        </w:rPr>
      </w:pPr>
    </w:p>
    <w:p w:rsidR="00DF0576" w:rsidRPr="00DF0576" w:rsidRDefault="00DF0576" w:rsidP="00B7343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K </w:t>
      </w: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санын</w:t>
      </w: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таңдау</w:t>
      </w: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: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Алгоритмді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іске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қоспас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бұрын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біз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деректерді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қанша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кластерге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бөлгіміз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келетінін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(K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санын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)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өзіміз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шешуіміз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керек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.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(Бұл маңызды қадам, оны кейінірек талқылаймыз).</w:t>
      </w:r>
    </w:p>
    <w:p w:rsidR="00DF0576" w:rsidRPr="00DF0576" w:rsidRDefault="00DF0576" w:rsidP="00B7343B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lastRenderedPageBreak/>
        <w:t>Центроидтарды инициализациялау: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Деректер кеңістігінен кездейсоқ K нүктені таңдап, оларды бастапқы центроидтар ретінде белгілеу.</w:t>
      </w:r>
    </w:p>
    <w:p w:rsidR="00DF0576" w:rsidRPr="00B7343B" w:rsidRDefault="00DF0576" w:rsidP="00DF0576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Нүктелерді тағайындау (Assignment Step):</w:t>
      </w:r>
    </w:p>
    <w:p w:rsidR="00DF0576" w:rsidRPr="00DF0576" w:rsidRDefault="00DF0576" w:rsidP="00B7343B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Деректер жиынындағы </w:t>
      </w: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әрбір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нүктені аламыз.</w:t>
      </w:r>
    </w:p>
    <w:p w:rsidR="00DF0576" w:rsidRPr="00DF0576" w:rsidRDefault="00DF0576" w:rsidP="00B7343B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Осы нүктенің барлық K центроидқа дейінгі қашықтығын (мысалы, Евклидтік) есептейміз.</w:t>
      </w:r>
    </w:p>
    <w:p w:rsidR="00DF0576" w:rsidRPr="00DF0576" w:rsidRDefault="00DF0576" w:rsidP="00B7343B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Нүктені өзіне </w:t>
      </w: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ең жақын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центроидқа тиесілі кластерге тағайындаймыз.</w:t>
      </w:r>
    </w:p>
    <w:p w:rsidR="00DF0576" w:rsidRPr="00B7343B" w:rsidRDefault="00DF0576" w:rsidP="00DF0576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Центроидтарды жаңарту (Update Step):</w:t>
      </w:r>
    </w:p>
    <w:p w:rsidR="00DF0576" w:rsidRPr="00DF0576" w:rsidRDefault="00DF0576" w:rsidP="00B7343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Барлық нүктелер тағайындалып болғаннан кейін, әрбір K кластер үшін жаңа центроидты есептейміз.</w:t>
      </w:r>
    </w:p>
    <w:p w:rsidR="00DF0576" w:rsidRPr="00DF0576" w:rsidRDefault="00DF0576" w:rsidP="00B7343B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Жаңа центроид – сол кластерге тиесілі барлық нүктелердің </w:t>
      </w: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орташа арифметикалық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мәні.</w:t>
      </w:r>
    </w:p>
    <w:p w:rsidR="00DF0576" w:rsidRPr="00DF0576" w:rsidRDefault="00DF0576" w:rsidP="00DF0576">
      <w:pPr>
        <w:numPr>
          <w:ilvl w:val="0"/>
          <w:numId w:val="4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Қайталау: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3-ші және 4-ші қадамдарды центроидтардың орны тұрақтанғанға дейін (яғни, жаңартудан кейін олардың орны өзгермейтін болғанға дейін) немесе нүктелердің кластерге тиесілілігі өзгермейтін болғанға дейін қайталаймыз.</w:t>
      </w:r>
    </w:p>
    <w:p w:rsidR="00DF0576" w:rsidRPr="00B7343B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Артықшылықтары:</w:t>
      </w:r>
    </w:p>
    <w:p w:rsidR="00DF0576" w:rsidRPr="00DF0576" w:rsidRDefault="00DF0576" w:rsidP="00DF0576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Өте жылдам және есептеу тұрғысынан тиімді.</w:t>
      </w:r>
    </w:p>
    <w:p w:rsidR="00DF0576" w:rsidRPr="00DF0576" w:rsidRDefault="00DF0576" w:rsidP="00DF0576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Түсінуге және іске асыруға оңай.</w:t>
      </w:r>
    </w:p>
    <w:p w:rsidR="00DF0576" w:rsidRPr="00DF0576" w:rsidRDefault="00DF0576" w:rsidP="00DF0576">
      <w:pPr>
        <w:numPr>
          <w:ilvl w:val="0"/>
          <w:numId w:val="5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Үлкен деректер жиынында жақсы жұмыс істейді.</w:t>
      </w:r>
    </w:p>
    <w:p w:rsidR="00DF0576" w:rsidRPr="00B7343B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Кемшіліктері:</w:t>
      </w:r>
    </w:p>
    <w:p w:rsidR="00DF0576" w:rsidRPr="00DF0576" w:rsidRDefault="00DF0576" w:rsidP="00DF0576">
      <w:pPr>
        <w:numPr>
          <w:ilvl w:val="0"/>
          <w:numId w:val="6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K санын алдын-ала білу керек: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Бұл ең үлкен мәселе. Көбінесе біз деректерде қанша топ бар екенін білмейміз.</w:t>
      </w:r>
    </w:p>
    <w:p w:rsidR="00DF0576" w:rsidRPr="00DF0576" w:rsidRDefault="00DF0576" w:rsidP="00DF0576">
      <w:pPr>
        <w:numPr>
          <w:ilvl w:val="0"/>
          <w:numId w:val="6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Бастапқы инициализацияға сезімтал: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Центроидтардың бастапқы кездейсоқ орналасуы әртүрлі нәтижелерге әкелуі мүмкін. (Бұл мәселені </w:t>
      </w: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k-means++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сияқты әдістер шешеді).</w:t>
      </w:r>
    </w:p>
    <w:p w:rsidR="00DF0576" w:rsidRPr="00DF0576" w:rsidRDefault="00DF0576" w:rsidP="00DF0576">
      <w:pPr>
        <w:numPr>
          <w:ilvl w:val="0"/>
          <w:numId w:val="6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"Сфералық" кластерлерді болжайды: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K-Means кластерлерді дөңгелек немесе шар тәрізді және өлшемдері бірдей деп есептейді. Ол сопақ, ұзынша немесе күрделі пішінді кластерлерді таба алмайды.</w:t>
      </w:r>
    </w:p>
    <w:p w:rsidR="00DF0576" w:rsidRDefault="00DF0576" w:rsidP="00DF0576">
      <w:pPr>
        <w:numPr>
          <w:ilvl w:val="0"/>
          <w:numId w:val="6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"Шуға" (Outliers) сезімтал: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Кластер орталығынан өте алыс орналасқан нүктелер (шығарындылар) центроидтың орнын қатты "тартып" жіберуі мүмкін.</w:t>
      </w:r>
    </w:p>
    <w:p w:rsidR="00B7343B" w:rsidRPr="00DF0576" w:rsidRDefault="00B7343B" w:rsidP="00B734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827EFC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K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Means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кластерлерді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орталық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центроид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арқылы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анықтаса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DBSCAN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мүлдем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басқаша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жұмыс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істейді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.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Оның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негізінде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тығыздық</w:t>
      </w:r>
      <w:r w:rsidRPr="00827E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density</w:t>
      </w:r>
      <w:r w:rsidRPr="00827E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)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ұғымы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жатыр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DF0576" w:rsidRPr="00827EFC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DBSCAN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ның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негізгі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идеясы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: "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–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біріне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жақын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орналасқан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тығыз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нүктелердің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жиынтығы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".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Тығыз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аймақтардың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арасындағы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сирек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нүктелер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шу</w:t>
      </w: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noise</w:t>
      </w: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)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немесе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шығарындылар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outliers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ретінде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қарастырылады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DF0576" w:rsidRPr="00827EFC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алгоритм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K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Means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тен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екі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нәрсесімен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ерекшеленеді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:</w:t>
      </w:r>
    </w:p>
    <w:p w:rsidR="00DF0576" w:rsidRPr="00DF0576" w:rsidRDefault="00DF0576" w:rsidP="00B7343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Ол кластерлердің санын (K) алдын-ала талап етпейді.</w:t>
      </w:r>
    </w:p>
    <w:p w:rsidR="00DF0576" w:rsidRPr="00DF0576" w:rsidRDefault="00DF0576" w:rsidP="00B7343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lastRenderedPageBreak/>
        <w:t>Ол кез-келген пішіндегі (мысалы, "жарты ай" немесе "шеңбер") кластерлерді таба алады және шуды өте жақсы анықтайды.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DBSCAN жұмыс істеуі үшін екі параметрді анықтау керек:</w:t>
      </w:r>
    </w:p>
    <w:p w:rsidR="00DF0576" w:rsidRPr="00DF0576" w:rsidRDefault="00DF0576" w:rsidP="00DF0576">
      <w:pPr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444746"/>
          <w:sz w:val="24"/>
          <w:szCs w:val="24"/>
          <w:bdr w:val="none" w:sz="0" w:space="0" w:color="auto" w:frame="1"/>
          <w:lang w:eastAsia="ru-RU"/>
        </w:rPr>
        <w:t>eps</w:t>
      </w:r>
      <w:r w:rsidR="00B7343B"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 (Epsilon</w:t>
      </w:r>
      <w:proofErr w:type="gramStart"/>
      <w:r w:rsidR="00B7343B"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ϵ</m:t>
        </m:r>
      </m:oMath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)</w:t>
      </w:r>
      <w:proofErr w:type="gramEnd"/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Бір нүктенің айналасындағы "көршілес" аймақтың радиусы.</w:t>
      </w:r>
    </w:p>
    <w:p w:rsidR="00DF0576" w:rsidRDefault="00DF0576" w:rsidP="00DF0576">
      <w:pPr>
        <w:numPr>
          <w:ilvl w:val="0"/>
          <w:numId w:val="8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444746"/>
          <w:sz w:val="24"/>
          <w:szCs w:val="24"/>
          <w:bdr w:val="none" w:sz="0" w:space="0" w:color="auto" w:frame="1"/>
          <w:lang w:eastAsia="ru-RU"/>
        </w:rPr>
        <w:t>min_pts</w:t>
      </w: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 (Minimum Points</w:t>
      </w: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ru-RU"/>
        </w:rPr>
        <w:t>):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Бір нүктені "негізгі" нүкте деп санау үшін оның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ϵ</m:t>
        </m:r>
      </m:oMath>
      <w:r w:rsidR="00B7343B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B7343B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-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радиусында болуы керек нүктелердің минималды саны (нүктенің өзін қоса алғанда).</w:t>
      </w:r>
    </w:p>
    <w:p w:rsidR="00B7343B" w:rsidRPr="00DF0576" w:rsidRDefault="00B7343B" w:rsidP="00B734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Осы параметрлерге сүйене отырып, DBSCAN барлық нүктелерді үш түрге бөледі:</w:t>
      </w:r>
    </w:p>
    <w:p w:rsidR="00DF0576" w:rsidRPr="00DF0576" w:rsidRDefault="00DF0576" w:rsidP="00DF0576">
      <w:pPr>
        <w:numPr>
          <w:ilvl w:val="0"/>
          <w:numId w:val="9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Негізгі нүкте (Core Point):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Егер </w:t>
      </w: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нүктенің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ϵ</m:t>
        </m:r>
      </m:oMath>
      <w:r w:rsidR="00B7343B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proofErr w:type="gramEnd"/>
      <w:r w:rsidR="00B7343B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радиусында кем дегенде </w:t>
      </w: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min_pts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санындай нүкте болса. Бұл – кластердің "ішкі" нүктесі.</w:t>
      </w:r>
    </w:p>
    <w:p w:rsidR="00DF0576" w:rsidRPr="00DF0576" w:rsidRDefault="00DF0576" w:rsidP="00DF0576">
      <w:pPr>
        <w:numPr>
          <w:ilvl w:val="0"/>
          <w:numId w:val="9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Шекаралық нүкте (Border Point):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Егер </w:t>
      </w: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нүктенің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ϵ</m:t>
        </m:r>
      </m:oMath>
      <w:r w:rsidR="00B7343B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proofErr w:type="gramEnd"/>
      <w:r w:rsidR="00B7343B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радиусында </w:t>
      </w: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min_pts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санынан аз нүкте болса, бірақ ол кем дегенде бір </w:t>
      </w:r>
      <w:r w:rsidRPr="00B7343B">
        <w:rPr>
          <w:rFonts w:ascii="Times New Roman" w:eastAsia="Times New Roman" w:hAnsi="Times New Roman" w:cs="Times New Roman"/>
          <w:iCs/>
          <w:color w:val="1B1C1D"/>
          <w:sz w:val="24"/>
          <w:szCs w:val="24"/>
          <w:bdr w:val="none" w:sz="0" w:space="0" w:color="auto" w:frame="1"/>
          <w:lang w:eastAsia="ru-RU"/>
        </w:rPr>
        <w:t>негізгі нүктенің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ϵ</m:t>
        </m:r>
      </m:oMath>
      <w:r w:rsidR="00B7343B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r w:rsidR="00B7343B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радиусында жатса. Бұл – кластердің "шеткі" нүктесі.</w:t>
      </w:r>
    </w:p>
    <w:p w:rsidR="00DF0576" w:rsidRDefault="00DF0576" w:rsidP="00DF0576">
      <w:pPr>
        <w:numPr>
          <w:ilvl w:val="0"/>
          <w:numId w:val="9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Шу нүктесі (Noise Point/Outlier):</w:t>
      </w:r>
      <w:r w:rsidRPr="00B7343B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Негізгі де, шекаралық та емес нүкте. Ол ешбір кластерге жатпайды.</w:t>
      </w:r>
    </w:p>
    <w:p w:rsidR="00B7343B" w:rsidRPr="00DF0576" w:rsidRDefault="00B7343B" w:rsidP="00B734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B7343B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B7343B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DBSCAN алгоритмінің қадамдары:</w:t>
      </w:r>
    </w:p>
    <w:p w:rsidR="00DF0576" w:rsidRDefault="00B7343B" w:rsidP="00B7343B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108420" cy="2433955"/>
            <wp:effectExtent l="0" t="0" r="0" b="4445"/>
            <wp:docPr id="2" name="Рисунок 2" descr="DBSCAN: core, border, and noise points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BSCAN: core, border, and noise points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96" cy="243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43B" w:rsidRPr="00DF0576" w:rsidRDefault="00B7343B" w:rsidP="00B7343B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</w:p>
    <w:p w:rsidR="00DF0576" w:rsidRPr="00DF0576" w:rsidRDefault="00DF0576" w:rsidP="00DF0576">
      <w:pPr>
        <w:numPr>
          <w:ilvl w:val="0"/>
          <w:numId w:val="10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Кездейсоқ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әлі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қаралмаған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нүктені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таңдау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DF0576" w:rsidRPr="00DF0576" w:rsidRDefault="00DF0576" w:rsidP="00DF0576">
      <w:pPr>
        <w:numPr>
          <w:ilvl w:val="0"/>
          <w:numId w:val="10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Оның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ϵ</m:t>
        </m:r>
      </m:oMath>
      <w:r w:rsidR="00272F42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272F42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-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көршілерін табу:</w:t>
      </w:r>
    </w:p>
    <w:p w:rsidR="00DF0576" w:rsidRPr="00DF0576" w:rsidRDefault="00272F42" w:rsidP="00272F42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Егер ол </w:t>
      </w: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н</w:t>
      </w:r>
      <w:r w:rsidR="00DF0576"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егізгі нүкте болса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(көршілерінің саны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≥</m:t>
        </m:r>
      </m:oMath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min_pts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): Бұл нүктеден жаңа кластер басталады. Осы нүктенің барлық көршілері (және олардың көршілері, егер олар да негізгі болса...) рекурсивті түрде осы кластерге қосылады. Бұл процесс "тығыздық арқылы қол жетімді" (density-reachable) барлық нүктелер табылғанша жалғасады.</w:t>
      </w:r>
    </w:p>
    <w:p w:rsidR="00DF0576" w:rsidRPr="00DF0576" w:rsidRDefault="00272F42" w:rsidP="00272F42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lastRenderedPageBreak/>
        <w:t xml:space="preserve">Егер ол </w:t>
      </w: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ш</w:t>
      </w: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екаралық немесе </w:t>
      </w: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ш</w:t>
      </w:r>
      <w:r w:rsidR="00DF0576"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у нүктесі болса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(көршілерінің саны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val="kk-KZ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val="kk-KZ" w:eastAsia="ru-RU"/>
          </w:rPr>
          <m:t xml:space="preserve">&lt; </m:t>
        </m:r>
      </m:oMath>
      <w:r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min_pts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): Бұл нүкте уақытша "Шу" деп белгіленеді. (Кейінірек ол басқа кластердің "шекаралық" нүктесі болып табылуы мүмкін).</w:t>
      </w:r>
    </w:p>
    <w:p w:rsidR="00DF0576" w:rsidRPr="00DF0576" w:rsidRDefault="00DF0576" w:rsidP="00DF0576">
      <w:pPr>
        <w:numPr>
          <w:ilvl w:val="0"/>
          <w:numId w:val="10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Барлық нүктелер қаралғанға дейін (яғни, кластерге немесе шуға тағайындалғанға дейін) 1-ші қадамды қайталау.</w:t>
      </w:r>
    </w:p>
    <w:p w:rsidR="00DF0576" w:rsidRPr="00272F42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Артықшылықтары:</w:t>
      </w:r>
    </w:p>
    <w:p w:rsidR="00DF0576" w:rsidRPr="00DF0576" w:rsidRDefault="00DF0576" w:rsidP="00DF0576">
      <w:pPr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 санын (K) алдын-ала берудің қажеті жоқ.</w:t>
      </w:r>
    </w:p>
    <w:p w:rsidR="00DF0576" w:rsidRPr="00DF0576" w:rsidRDefault="00DF0576" w:rsidP="00DF0576">
      <w:pPr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Кез-келген күрделі пішіндегі кластерлерді таба алады.</w:t>
      </w:r>
    </w:p>
    <w:p w:rsidR="00DF0576" w:rsidRPr="00DF0576" w:rsidRDefault="00DF0576" w:rsidP="00DF0576">
      <w:pPr>
        <w:numPr>
          <w:ilvl w:val="0"/>
          <w:numId w:val="11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Шуды (outliers) өте тиімді анықтайды және оларды бөлек санатқа шығарады.</w:t>
      </w:r>
    </w:p>
    <w:p w:rsidR="00DF0576" w:rsidRPr="00272F42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Кемшіліктері:</w:t>
      </w:r>
    </w:p>
    <w:p w:rsidR="00DF0576" w:rsidRPr="00DF0576" w:rsidRDefault="00DF0576" w:rsidP="00DF0576">
      <w:pPr>
        <w:numPr>
          <w:ilvl w:val="0"/>
          <w:numId w:val="1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eps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және </w:t>
      </w: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min_pts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параметрлеріне сезімтал. Оларды дұрыс таңдау қиын болуы мүмкін.</w:t>
      </w:r>
    </w:p>
    <w:p w:rsidR="00DF0576" w:rsidRPr="00DF0576" w:rsidRDefault="00DF0576" w:rsidP="00DF0576">
      <w:pPr>
        <w:numPr>
          <w:ilvl w:val="0"/>
          <w:numId w:val="1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Кластерлердің тығыздығы әртүрлі болса (бір кластер өте тығыз, екіншісі өте сирек), DBSCAN қиналады.</w:t>
      </w:r>
    </w:p>
    <w:p w:rsidR="00DF0576" w:rsidRPr="00DF0576" w:rsidRDefault="00DF0576" w:rsidP="00DF0576">
      <w:pPr>
        <w:numPr>
          <w:ilvl w:val="0"/>
          <w:numId w:val="12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"Іргелес" кластерлерді біріктіріп жіберуі мүмкін.</w:t>
      </w:r>
    </w:p>
    <w:p w:rsidR="00272F42" w:rsidRDefault="00272F42" w:rsidP="00DF0576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272F42" w:rsidRDefault="00272F42" w:rsidP="00DF0576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DF0576" w:rsidRPr="00272F42" w:rsidRDefault="00DF0576" w:rsidP="00DF0576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  <w:t xml:space="preserve">Мысал: 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Елестетіңіз, сіз үлкен IT-конференциясын ұйымдастырып жатырсыз және 1000 қатысушыға арналған нетворкинг (танысу) сессияларын жасауыңыз керек. Мақсат – ұқсас қызығушылықтары немесе дағдылары бар адамдарды бір топқа жинау.</w:t>
      </w:r>
    </w:p>
    <w:p w:rsidR="00DF0576" w:rsidRPr="00DF0576" w:rsidRDefault="00DF0576" w:rsidP="00DF0576">
      <w:pPr>
        <w:numPr>
          <w:ilvl w:val="0"/>
          <w:numId w:val="1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Деректерді жинау: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Әрбір қатысушыдан сауалнама алынды:</w:t>
      </w:r>
    </w:p>
    <w:p w:rsidR="00DF0576" w:rsidRPr="00DF0576" w:rsidRDefault="00DF0576" w:rsidP="00272F42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q1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: Бағдарламалау тәжірибесі (0-20 жыл)</w:t>
      </w:r>
    </w:p>
    <w:p w:rsidR="00DF0576" w:rsidRPr="00DF0576" w:rsidRDefault="00DF0576" w:rsidP="00272F42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q2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: Негізгі технологиясы (Python, Java, C++, JS, ...)</w:t>
      </w:r>
    </w:p>
    <w:p w:rsidR="00DF0576" w:rsidRPr="00DF0576" w:rsidRDefault="00DF0576" w:rsidP="00272F42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q3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: Қызығушылық саласы (AI, Web, Mobile, DevOps, ...)</w:t>
      </w:r>
    </w:p>
    <w:p w:rsidR="00DF0576" w:rsidRPr="00DF0576" w:rsidRDefault="00DF0576" w:rsidP="00DF0576">
      <w:pPr>
        <w:numPr>
          <w:ilvl w:val="0"/>
          <w:numId w:val="1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Деректерді дайындау: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"Python", "AI" сияқты категориялық деректерді сандық түрге (мысалы, One-Hot Encoding арқылы) айналдыру керек. Нәтижесінде әрбір қатысушы көп өлшемді векторға айналады (мыс: </w:t>
      </w: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[5, 1, 0, 0, 1, 0, 0]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- 5 жыл тәжірибе, Python, AI).</w:t>
      </w:r>
    </w:p>
    <w:p w:rsidR="00DF0576" w:rsidRPr="00272F42" w:rsidRDefault="00DF0576" w:rsidP="00DF0576">
      <w:pPr>
        <w:numPr>
          <w:ilvl w:val="0"/>
          <w:numId w:val="13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Модельді таңдау:</w:t>
      </w:r>
    </w:p>
    <w:p w:rsidR="00272F42" w:rsidRPr="00272F42" w:rsidRDefault="00272F42" w:rsidP="00272F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272F42" w:rsidRDefault="00DF0576" w:rsidP="00272F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K-Means қолдансақ:</w:t>
      </w:r>
    </w:p>
    <w:p w:rsidR="00DF0576" w:rsidRPr="00DF0576" w:rsidRDefault="00DF0576" w:rsidP="00272F42">
      <w:pPr>
        <w:numPr>
          <w:ilvl w:val="2"/>
          <w:numId w:val="13"/>
        </w:numPr>
        <w:spacing w:after="0" w:line="360" w:lineRule="auto"/>
        <w:ind w:left="-284" w:hanging="142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Біз алдымен нетворкинг үшін қанша үстел (топ) қажет екенін шешуіміз керек (мысалы</w:t>
      </w: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K=10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)</w:t>
      </w:r>
      <w:proofErr w:type="gramEnd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DF0576" w:rsidRPr="00DF0576" w:rsidRDefault="00DF0576" w:rsidP="00272F42">
      <w:pPr>
        <w:numPr>
          <w:ilvl w:val="2"/>
          <w:numId w:val="13"/>
        </w:numPr>
        <w:spacing w:after="0" w:line="360" w:lineRule="auto"/>
        <w:ind w:left="-284" w:hanging="142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K-Means 1000 қатысушыны 10 топқа бөледі.</w:t>
      </w:r>
    </w:p>
    <w:p w:rsidR="00DF0576" w:rsidRPr="00DF0576" w:rsidRDefault="00DF0576" w:rsidP="00272F42">
      <w:pPr>
        <w:numPr>
          <w:ilvl w:val="2"/>
          <w:numId w:val="13"/>
        </w:numPr>
        <w:spacing w:after="0" w:line="360" w:lineRule="auto"/>
        <w:ind w:left="-284" w:hanging="142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iCs/>
          <w:color w:val="1B1C1D"/>
          <w:sz w:val="24"/>
          <w:szCs w:val="24"/>
          <w:bdr w:val="none" w:sz="0" w:space="0" w:color="auto" w:frame="1"/>
          <w:lang w:eastAsia="ru-RU"/>
        </w:rPr>
        <w:lastRenderedPageBreak/>
        <w:t>Нәтиже (мүмкін):</w:t>
      </w:r>
      <w:r w:rsidRPr="00272F42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Бір топ "5-7 жыл тәжірибесі бар Java/Web әзірлеушілері", екінші топ "0-2 жыл тәжірибесі бар Python/AI студенттері" болуы мүмкін.</w:t>
      </w:r>
    </w:p>
    <w:p w:rsidR="00DF0576" w:rsidRDefault="00DF0576" w:rsidP="00272F42">
      <w:pPr>
        <w:numPr>
          <w:ilvl w:val="2"/>
          <w:numId w:val="13"/>
        </w:numPr>
        <w:spacing w:after="0" w:line="360" w:lineRule="auto"/>
        <w:ind w:left="-284" w:hanging="142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iCs/>
          <w:color w:val="1B1C1D"/>
          <w:sz w:val="24"/>
          <w:szCs w:val="24"/>
          <w:bdr w:val="none" w:sz="0" w:space="0" w:color="auto" w:frame="1"/>
          <w:lang w:eastAsia="ru-RU"/>
        </w:rPr>
        <w:t>Мәселе: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K-Means барлық 1000 адамды </w:t>
      </w:r>
      <w:r w:rsidRPr="00DF0576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  <w:lang w:eastAsia="ru-RU"/>
        </w:rPr>
        <w:t>міндетті түрде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10 топтың біріне тағайындайды.</w:t>
      </w:r>
    </w:p>
    <w:p w:rsidR="00272F42" w:rsidRPr="00DF0576" w:rsidRDefault="00272F42" w:rsidP="00272F42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272F42" w:rsidRDefault="00DF0576" w:rsidP="00272F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DBSCAN қолдансақ:</w:t>
      </w:r>
    </w:p>
    <w:p w:rsidR="00DF0576" w:rsidRPr="00DF0576" w:rsidRDefault="00DF0576" w:rsidP="00272F42">
      <w:pPr>
        <w:numPr>
          <w:ilvl w:val="2"/>
          <w:numId w:val="13"/>
        </w:numPr>
        <w:spacing w:after="0" w:line="360" w:lineRule="auto"/>
        <w:ind w:left="-284" w:hanging="142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Біз K санын бермейміз. Оның орнына </w:t>
      </w: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eps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(қаншалықты ұқсас болуы керек) және </w:t>
      </w:r>
      <w:r w:rsidRPr="00DF0576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  <w:t>min_pts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(минималды топ өлшемі, мысалы, 5 адам) параметрлерін береміз.</w:t>
      </w:r>
    </w:p>
    <w:p w:rsidR="00DF0576" w:rsidRPr="00DF0576" w:rsidRDefault="00DF0576" w:rsidP="00272F42">
      <w:pPr>
        <w:numPr>
          <w:ilvl w:val="2"/>
          <w:numId w:val="13"/>
        </w:numPr>
        <w:spacing w:after="0" w:line="360" w:lineRule="auto"/>
        <w:ind w:left="-284" w:hanging="142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iCs/>
          <w:color w:val="1B1C1D"/>
          <w:sz w:val="24"/>
          <w:szCs w:val="24"/>
          <w:bdr w:val="none" w:sz="0" w:space="0" w:color="auto" w:frame="1"/>
          <w:lang w:eastAsia="ru-RU"/>
        </w:rPr>
        <w:t>Нәтиже (мүмкін):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DBSCAN бір-біріне өте ұқсас 30 адамнан тұратын "Senior DevOps мамандары" тобын, 15 адамнан тұратын "Mobile (Flutter) әзірлеушілері" тобын, т.б. табады.</w:t>
      </w:r>
    </w:p>
    <w:p w:rsidR="00DF0576" w:rsidRPr="00DF0576" w:rsidRDefault="00DF0576" w:rsidP="00272F42">
      <w:pPr>
        <w:numPr>
          <w:ilvl w:val="2"/>
          <w:numId w:val="13"/>
        </w:numPr>
        <w:spacing w:after="0" w:line="360" w:lineRule="auto"/>
        <w:ind w:left="-284" w:hanging="142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iCs/>
          <w:color w:val="1B1C1D"/>
          <w:sz w:val="24"/>
          <w:szCs w:val="24"/>
          <w:bdr w:val="none" w:sz="0" w:space="0" w:color="auto" w:frame="1"/>
          <w:lang w:eastAsia="ru-RU"/>
        </w:rPr>
        <w:t>Ең маңыздысы: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DBSCAN сонымен қатар 50 адамды "Шу" (Noise) деп таңбалауы мүмкін. Бұл адамдардың профильдері ешбір тығыз топқа сәйкес келмеген (мысалы, "20 жылдық COBOL тәжірибесі бар" немесе "Python, Mobile және AI-ға бірдей қызығатын" адам). Бұл "ерекше" мамандарға бөлек сессия ұйымдастыруға болады.</w:t>
      </w:r>
    </w:p>
    <w:p w:rsid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 мысал DBSCAN-ның икемділігін және K-Means-тің қарапайымдылығын көрсетеді.</w:t>
      </w:r>
    </w:p>
    <w:p w:rsidR="00272F42" w:rsidRDefault="00272F42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272F42" w:rsidRPr="00DF0576" w:rsidRDefault="00272F42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DF0576" w:rsidRDefault="00DF0576" w:rsidP="00DF0576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Оңтайлы кластер санын таңдау (K-Means үшін)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Жоғарыда айтқанымыздай, K-Means-тің басты кемшілігі </w:t>
      </w: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–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K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санын</w:t>
      </w:r>
      <w:proofErr w:type="gramEnd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алдын-ала білу қажеттілігі. Егер </w:t>
      </w: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біз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K=3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деп</w:t>
      </w:r>
      <w:proofErr w:type="gramEnd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таңдасақ, бірақ деректерде 5 табиғи топ болса, нәтиже нашар болады. </w:t>
      </w:r>
      <w:r w:rsidR="00164269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K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санын таңдауға көмектесетін екі танымал әдіс бар.</w:t>
      </w:r>
    </w:p>
    <w:p w:rsidR="00272F42" w:rsidRDefault="00272F42" w:rsidP="00272F42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</w:p>
    <w:p w:rsidR="00DF0576" w:rsidRPr="00DF0576" w:rsidRDefault="00DF0576" w:rsidP="00272F42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"</w:t>
      </w: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  <w:t>Шынтақ" әдісі (Elbow Method)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Бұл әдіс кластерлеудің сапасын өлшейтін </w:t>
      </w: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WCSS (Within-Cluster Sum of Squares)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метрикасына негізделген.</w:t>
      </w:r>
    </w:p>
    <w:p w:rsidR="00DF0576" w:rsidRPr="00DF0576" w:rsidRDefault="00DF0576" w:rsidP="00756E2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272F42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WCSS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– бұл әрбір кластердегі нүктелерден сол кластердің центроидына дейінгі қашықтықтардың квадраттарының қосындысы.</w:t>
      </w:r>
    </w:p>
    <w:p w:rsidR="00DF0576" w:rsidRPr="00756E23" w:rsidRDefault="00272F42" w:rsidP="00272F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8"/>
          <w:szCs w:val="24"/>
          <w:lang w:val="en-US"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1B1C1D"/>
              <w:sz w:val="28"/>
              <w:szCs w:val="24"/>
              <w:lang w:val="en-US" w:eastAsia="ru-RU"/>
            </w:rPr>
            <m:t>WCSS</m:t>
          </m:r>
          <m:r>
            <w:rPr>
              <w:rFonts w:ascii="Cambria Math" w:eastAsia="Times New Roman" w:hAnsi="Times New Roman" w:cs="Times New Roman"/>
              <w:color w:val="1B1C1D"/>
              <w:sz w:val="28"/>
              <w:szCs w:val="24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Times New Roman" w:cs="Times New Roman"/>
                  <w:i/>
                  <w:color w:val="1B1C1D"/>
                  <w:sz w:val="28"/>
                  <w:szCs w:val="24"/>
                  <w:lang w:val="en-US" w:eastAsia="ru-RU"/>
                </w:rPr>
              </m:ctrlPr>
            </m:naryPr>
            <m:sub>
              <m:r>
                <w:rPr>
                  <w:rFonts w:ascii="Cambria Math" w:eastAsia="Times New Roman" w:hAnsi="Times New Roman" w:cs="Times New Roman"/>
                  <w:color w:val="1B1C1D"/>
                  <w:sz w:val="28"/>
                  <w:szCs w:val="24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="Times New Roman" w:hAnsi="Times New Roman" w:cs="Times New Roman"/>
                  <w:color w:val="1B1C1D"/>
                  <w:sz w:val="28"/>
                  <w:szCs w:val="24"/>
                  <w:lang w:val="en-US" w:eastAsia="ru-RU"/>
                </w:rPr>
                <m:t>K</m:t>
              </m:r>
            </m:sup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="Times New Roman" w:hAnsi="Times New Roman" w:cs="Times New Roman"/>
                      <w:i/>
                      <w:color w:val="1B1C1D"/>
                      <w:sz w:val="28"/>
                      <w:szCs w:val="24"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="Times New Roman" w:hAnsi="Times New Roman" w:cs="Times New Roman"/>
                      <w:color w:val="1B1C1D"/>
                      <w:sz w:val="28"/>
                      <w:szCs w:val="24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color w:val="1B1C1D"/>
                      <w:sz w:val="28"/>
                      <w:szCs w:val="24"/>
                      <w:lang w:val="en-US" w:eastAsia="ru-RU"/>
                    </w:rPr>
                    <m:t>∈</m:t>
                  </m:r>
                  <m:sSub>
                    <m:sSub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1B1C1D"/>
                          <w:sz w:val="28"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Times New Roman" w:cs="Times New Roman"/>
                          <w:color w:val="1B1C1D"/>
                          <w:sz w:val="28"/>
                          <w:szCs w:val="24"/>
                          <w:lang w:val="en-US" w:eastAsia="ru-RU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Times New Roman" w:hAnsi="Times New Roman" w:cs="Times New Roman"/>
                          <w:color w:val="1B1C1D"/>
                          <w:sz w:val="28"/>
                          <w:szCs w:val="24"/>
                          <w:lang w:val="en-US" w:eastAsia="ru-RU"/>
                        </w:rPr>
                        <m:t>i</m:t>
                      </m:r>
                    </m:sub>
                  </m:sSub>
                </m:sub>
                <m:sup/>
                <m:e>
                  <m:sSup>
                    <m:sSupPr>
                      <m:ctrlPr>
                        <w:rPr>
                          <w:rFonts w:ascii="Cambria Math" w:eastAsia="Times New Roman" w:hAnsi="Times New Roman" w:cs="Times New Roman"/>
                          <w:i/>
                          <w:color w:val="1B1C1D"/>
                          <w:sz w:val="28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Times New Roman" w:cs="Times New Roman"/>
                          <w:color w:val="1B1C1D"/>
                          <w:sz w:val="28"/>
                          <w:szCs w:val="24"/>
                          <w:lang w:val="en-US" w:eastAsia="ru-RU"/>
                        </w:rPr>
                        <m:t>||x</m:t>
                      </m:r>
                      <m:r>
                        <w:rPr>
                          <w:rFonts w:ascii="Cambria Math" w:eastAsia="Times New Roman" w:hAnsi="Times New Roman" w:cs="Times New Roman"/>
                          <w:color w:val="1B1C1D"/>
                          <w:sz w:val="28"/>
                          <w:szCs w:val="24"/>
                          <w:lang w:val="en-US" w:eastAsia="ru-RU"/>
                        </w:rPr>
                        <m:t>-</m:t>
                      </m:r>
                      <m:r>
                        <w:rPr>
                          <w:rFonts w:ascii="Cambria Math" w:eastAsia="Times New Roman" w:hAnsi="Times New Roman" w:cs="Times New Roman"/>
                          <w:color w:val="1B1C1D"/>
                          <w:sz w:val="28"/>
                          <w:szCs w:val="24"/>
                          <w:lang w:val="en-US" w:eastAsia="ru-RU"/>
                        </w:rPr>
                        <m:t>centroid(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 w:cs="Times New Roman"/>
                              <w:i/>
                              <w:color w:val="1B1C1D"/>
                              <w:sz w:val="28"/>
                              <w:szCs w:val="24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 w:cs="Times New Roman"/>
                              <w:color w:val="1B1C1D"/>
                              <w:sz w:val="28"/>
                              <w:szCs w:val="24"/>
                              <w:lang w:val="en-US" w:eastAsia="ru-RU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 w:cs="Times New Roman"/>
                              <w:color w:val="1B1C1D"/>
                              <w:sz w:val="28"/>
                              <w:szCs w:val="24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="Times New Roman" w:hAnsi="Times New Roman" w:cs="Times New Roman"/>
                          <w:color w:val="1B1C1D"/>
                          <w:sz w:val="28"/>
                          <w:szCs w:val="24"/>
                          <w:lang w:val="en-US" w:eastAsia="ru-RU"/>
                        </w:rPr>
                        <m:t>)||</m:t>
                      </m:r>
                    </m:e>
                    <m:sup>
                      <m:r>
                        <w:rPr>
                          <w:rFonts w:ascii="Cambria Math" w:eastAsia="Times New Roman" w:hAnsi="Times New Roman" w:cs="Times New Roman"/>
                          <w:color w:val="1B1C1D"/>
                          <w:sz w:val="28"/>
                          <w:szCs w:val="24"/>
                          <w:lang w:val="en-US" w:eastAsia="ru-RU"/>
                        </w:rPr>
                        <m:t>2</m:t>
                      </m:r>
                    </m:sup>
                  </m:sSup>
                </m:e>
              </m:nary>
            </m:e>
          </m:nary>
        </m:oMath>
      </m:oMathPara>
    </w:p>
    <w:p w:rsidR="00DF0576" w:rsidRPr="00827EFC" w:rsidRDefault="00DF0576" w:rsidP="00272F42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Егер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кластерлер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"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тығыз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" (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жақсы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)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болса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WCSS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мәні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төмен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болады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.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Егер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кластерлер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шашыраңқы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"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болса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r w:rsidRPr="00272F42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WCSS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жоғары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болады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EC16D5" w:rsidRPr="00827EFC" w:rsidRDefault="00EC16D5" w:rsidP="00272F42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EC16D5" w:rsidRDefault="00EC16D5" w:rsidP="00EC16D5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29470" cy="2979420"/>
            <wp:effectExtent l="0" t="0" r="0" b="0"/>
            <wp:docPr id="4" name="Рисунок 4" descr="The Elbow Method: Finding the Optimal Number of Clusters | by  ZalaRushirajsinh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he Elbow Method: Finding the Optimal Number of Clusters | by  ZalaRushirajsinh | Medi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6" t="17610" r="9290" b="5044"/>
                    <a:stretch/>
                  </pic:blipFill>
                  <pic:spPr bwMode="auto">
                    <a:xfrm>
                      <a:off x="0" y="0"/>
                      <a:ext cx="4332141" cy="298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6D5" w:rsidRPr="00272F42" w:rsidRDefault="00EC16D5" w:rsidP="00EC16D5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</w:p>
    <w:p w:rsidR="00DF0576" w:rsidRPr="00756E23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756E23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Әдістің</w:t>
      </w:r>
      <w:r w:rsidRPr="00756E23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56E23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қадамдары</w:t>
      </w:r>
      <w:r w:rsidRPr="00756E23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:</w:t>
      </w:r>
    </w:p>
    <w:p w:rsidR="00DF0576" w:rsidRPr="00756E23" w:rsidRDefault="00DF0576" w:rsidP="00DF0576">
      <w:pPr>
        <w:numPr>
          <w:ilvl w:val="0"/>
          <w:numId w:val="15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K-Means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алгоритмін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val="en-US" w:eastAsia="ru-RU"/>
          </w:rPr>
          <m:t>K</m:t>
        </m:r>
      </m:oMath>
      <w:r w:rsidR="00756E2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-</w:t>
      </w:r>
      <w:r w:rsid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ның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әртүрлі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мәндері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үшін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қайталап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іске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қосу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DF0576" w:rsidRPr="00756E23" w:rsidRDefault="00DF0576" w:rsidP="00DF0576">
      <w:pPr>
        <w:numPr>
          <w:ilvl w:val="0"/>
          <w:numId w:val="15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Әрбір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val="en-US" w:eastAsia="ru-RU"/>
          </w:rPr>
          <m:t>K</m:t>
        </m:r>
      </m:oMath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үшін</w:t>
      </w:r>
      <w:proofErr w:type="gramEnd"/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WCSS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мәнін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есептеу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DF0576" w:rsidRPr="00756E23" w:rsidRDefault="00756E23" w:rsidP="00DF0576">
      <w:pPr>
        <w:numPr>
          <w:ilvl w:val="0"/>
          <w:numId w:val="15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val="en-US" w:eastAsia="ru-RU"/>
          </w:rPr>
          <m:t>K</m:t>
        </m:r>
      </m:oMath>
      <w:r w:rsidR="00DF0576"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(X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осі</w:t>
      </w:r>
      <w:r w:rsidR="00DF0576"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)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және</w:t>
      </w:r>
      <w:r w:rsidR="00DF0576"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WCSS (Y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осі</w:t>
      </w:r>
      <w:r w:rsidR="00DF0576"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)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арасындағы</w:t>
      </w:r>
      <w:r w:rsidR="00DF0576"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графикті</w:t>
      </w:r>
      <w:r w:rsidR="00DF0576"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салу</w:t>
      </w:r>
      <w:r w:rsidR="00DF0576"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.</w:t>
      </w:r>
    </w:p>
    <w:p w:rsidR="00DF0576" w:rsidRPr="00756E23" w:rsidRDefault="00DF0576" w:rsidP="00DF0576">
      <w:pPr>
        <w:numPr>
          <w:ilvl w:val="0"/>
          <w:numId w:val="16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Графикте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val="en-US" w:eastAsia="ru-RU"/>
          </w:rPr>
          <m:t>K</m:t>
        </m:r>
      </m:oMath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өскен</w:t>
      </w:r>
      <w:proofErr w:type="gramEnd"/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сайын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WCSS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әрқашан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төмендейтінін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көреміз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(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ең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шеткі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жағдайда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егер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val="en-US" w:eastAsia="ru-RU"/>
          </w:rPr>
          <m:t>K=N</m:t>
        </m:r>
      </m:oMath>
      <w:r w:rsidR="00756E2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болса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яғни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әр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өз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кластері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болса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, WCSS = 0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болады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).</w:t>
      </w:r>
    </w:p>
    <w:p w:rsidR="00DF0576" w:rsidRPr="00DF0576" w:rsidRDefault="00DF0576" w:rsidP="00DF0576">
      <w:pPr>
        <w:numPr>
          <w:ilvl w:val="0"/>
          <w:numId w:val="16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Біздің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іздейтініміз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– WCSS-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тің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төмендеу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жылдамдығы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кенеттен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баяулайтын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.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Бұл нүкте графикте </w:t>
      </w:r>
      <w:r w:rsidRPr="00756E23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"шынтаққа" (elbow)</w:t>
      </w:r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ұқсайды.</w:t>
      </w:r>
    </w:p>
    <w:p w:rsidR="00DF0576" w:rsidRDefault="00DF0576" w:rsidP="00DF0576">
      <w:pPr>
        <w:numPr>
          <w:ilvl w:val="0"/>
          <w:numId w:val="16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Осы "шынтақ" нүктесі </w:t>
      </w:r>
      <w:r w:rsidR="00164269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K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-ның оңтайлы мәні болып саналады, өйткені одан кейін </w:t>
      </w:r>
      <w:r w:rsidR="00164269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K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-ны арттыру кластерлеу сапасын айтарлықтай жақсартпайды.</w:t>
      </w:r>
    </w:p>
    <w:p w:rsidR="00756E23" w:rsidRDefault="00756E23" w:rsidP="00756E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756E23" w:rsidRDefault="00756E23" w:rsidP="00756E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756E23" w:rsidRPr="00DF0576" w:rsidRDefault="00756E23" w:rsidP="00756E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756E23" w:rsidRDefault="00DF0576" w:rsidP="00DF0576">
      <w:pPr>
        <w:spacing w:after="0" w:line="360" w:lineRule="auto"/>
        <w:ind w:left="-567" w:firstLine="567"/>
        <w:jc w:val="both"/>
        <w:outlineLvl w:val="3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</w:pPr>
      <w:r w:rsidRPr="00756E23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ru-RU"/>
        </w:rPr>
        <w:t>Силуэт коэффициенті (Silhouette Score)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 – кластерлеу сапасын бағалаудың неғұрлым сенімді әдісі. Ол әрбір нүктенің өз кластерінде қаншалықты "жақсы" орналасқанын өлшейді.</w:t>
      </w:r>
    </w:p>
    <w:p w:rsidR="00DF0576" w:rsidRPr="00DF0576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Әрбір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i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нүктесі</w:t>
      </w:r>
      <w:proofErr w:type="gramEnd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үшін:</w:t>
      </w:r>
    </w:p>
    <w:p w:rsidR="00DF0576" w:rsidRPr="00DF0576" w:rsidRDefault="00756E23" w:rsidP="00756E2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a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m:t>i</m:t>
            </m:r>
          </m:e>
        </m:d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 xml:space="preserve"> :</m:t>
        </m:r>
      </m:oMath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Осы нүктеден өзінің кластеріндегі басқа барлық нүктелерге дейінгі </w:t>
      </w:r>
      <w:r w:rsidR="00DF0576" w:rsidRPr="00756E23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орташа қашықтық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. </w:t>
      </w:r>
      <w:proofErr w:type="gramStart"/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Бұл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i</m:t>
        </m:r>
      </m:oMath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нүктесінің</w:t>
      </w:r>
      <w:proofErr w:type="gramEnd"/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өз кластерінде қаншалықты тығыз орналасқанын көрсетеді (төмен болса жақсы).</w:t>
      </w:r>
    </w:p>
    <w:p w:rsidR="00DF0576" w:rsidRPr="00DF0576" w:rsidRDefault="00756E23" w:rsidP="00756E2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w:lastRenderedPageBreak/>
          <m:t>b(i)</m:t>
        </m:r>
      </m:oMath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: Осы нүктеден оған </w:t>
      </w:r>
      <w:r w:rsidR="00DF0576" w:rsidRPr="00756E23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ең жақын басқа кластердегі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барлық нүктелерге дейінгі </w:t>
      </w:r>
      <w:r w:rsidR="00DF0576" w:rsidRPr="00756E23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орташа қашықтық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 Бұл ең жақын "бәсекелес" кластердің қаншалықты алыс екенін көрсетеді (жоғары болса жақсы).</w:t>
      </w:r>
    </w:p>
    <w:p w:rsidR="00DF0576" w:rsidRDefault="00756E23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i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сінің силуэт </w:t>
      </w:r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коэффициенті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s(i)</m:t>
        </m:r>
      </m:oMath>
      <w:r w:rsidRPr="00756E23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:</w:t>
      </w:r>
      <w:proofErr w:type="gramEnd"/>
    </w:p>
    <w:p w:rsidR="00756E23" w:rsidRPr="00DF0576" w:rsidRDefault="00756E23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EC16D5" w:rsidRDefault="00756E23" w:rsidP="00756E23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color w:val="1B1C1D"/>
          <w:sz w:val="28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1B1C1D"/>
              <w:sz w:val="28"/>
              <w:szCs w:val="24"/>
              <w:lang w:eastAsia="ru-RU"/>
            </w:rPr>
            <m:t>s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1B1C1D"/>
                  <w:sz w:val="28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1B1C1D"/>
                  <w:sz w:val="28"/>
                  <w:szCs w:val="24"/>
                  <w:lang w:eastAsia="ru-RU"/>
                </w:rPr>
                <m:t>i</m:t>
              </m:r>
            </m:e>
          </m:d>
          <m:r>
            <w:rPr>
              <w:rFonts w:ascii="Cambria Math" w:eastAsia="Times New Roman" w:hAnsi="Cambria Math" w:cs="Times New Roman"/>
              <w:color w:val="1B1C1D"/>
              <w:sz w:val="28"/>
              <w:szCs w:val="24"/>
              <w:lang w:val="en-US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1B1C1D"/>
                  <w:sz w:val="28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1B1C1D"/>
                  <w:sz w:val="28"/>
                  <w:szCs w:val="24"/>
                  <w:lang w:val="en-US" w:eastAsia="ru-RU"/>
                </w:rPr>
                <m:t>b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1B1C1D"/>
                      <w:sz w:val="28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1B1C1D"/>
                      <w:sz w:val="28"/>
                      <w:szCs w:val="24"/>
                      <w:lang w:val="en-US" w:eastAsia="ru-RU"/>
                    </w:rPr>
                    <m:t>i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1B1C1D"/>
                  <w:sz w:val="28"/>
                  <w:szCs w:val="24"/>
                  <w:lang w:val="en-US" w:eastAsia="ru-RU"/>
                </w:rPr>
                <m:t>-a(i)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1B1C1D"/>
                  <w:sz w:val="28"/>
                  <w:szCs w:val="24"/>
                  <w:lang w:val="en-US" w:eastAsia="ru-RU"/>
                </w:rPr>
                <m:t>max⁡</m:t>
              </m:r>
              <m:r>
                <w:rPr>
                  <w:rFonts w:ascii="Cambria Math" w:eastAsia="Times New Roman" w:hAnsi="Cambria Math" w:cs="Times New Roman"/>
                  <w:color w:val="1B1C1D"/>
                  <w:sz w:val="28"/>
                  <w:szCs w:val="24"/>
                  <w:lang w:val="en-US" w:eastAsia="ru-RU"/>
                </w:rPr>
                <m:t>(a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1B1C1D"/>
                      <w:sz w:val="28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1B1C1D"/>
                      <w:sz w:val="28"/>
                      <w:szCs w:val="24"/>
                      <w:lang w:val="en-US" w:eastAsia="ru-RU"/>
                    </w:rPr>
                    <m:t>i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1B1C1D"/>
                  <w:sz w:val="28"/>
                  <w:szCs w:val="24"/>
                  <w:lang w:val="en-US" w:eastAsia="ru-RU"/>
                </w:rPr>
                <m:t>,b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1B1C1D"/>
                      <w:sz w:val="28"/>
                      <w:szCs w:val="24"/>
                      <w:lang w:val="en-US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1B1C1D"/>
                      <w:sz w:val="28"/>
                      <w:szCs w:val="24"/>
                      <w:lang w:val="en-US" w:eastAsia="ru-RU"/>
                    </w:rPr>
                    <m:t>i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1B1C1D"/>
                  <w:sz w:val="28"/>
                  <w:szCs w:val="24"/>
                  <w:lang w:val="en-US" w:eastAsia="ru-RU"/>
                </w:rPr>
                <m:t>)</m:t>
              </m:r>
            </m:den>
          </m:f>
        </m:oMath>
      </m:oMathPara>
    </w:p>
    <w:p w:rsidR="00756E23" w:rsidRPr="00756E23" w:rsidRDefault="00756E23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1B1C1D"/>
          <w:sz w:val="24"/>
          <w:szCs w:val="24"/>
          <w:lang w:val="en-US" w:eastAsia="ru-RU"/>
        </w:rPr>
      </w:pPr>
    </w:p>
    <w:p w:rsidR="00DF0576" w:rsidRPr="00DF0576" w:rsidRDefault="00756E23" w:rsidP="00DF0576">
      <w:pPr>
        <w:numPr>
          <w:ilvl w:val="0"/>
          <w:numId w:val="18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i</m:t>
            </m:r>
          </m:e>
        </m:d>
      </m:oMath>
      <w:r w:rsidR="00DF0576"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мәні</w:t>
      </w:r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1-</w:t>
      </w:r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ге</w:t>
      </w:r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жақын</w:t>
      </w:r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болса</w:t>
      </w:r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: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val="en-US" w:eastAsia="ru-RU"/>
          </w:rPr>
          <m:t>b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val="en-US" w:eastAsia="ru-RU"/>
              </w:rPr>
              <m:t>i</m:t>
            </m:r>
          </m:e>
        </m:d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val="en-US" w:eastAsia="ru-RU"/>
          </w:rPr>
          <m:t>≫a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val="en-US" w:eastAsia="ru-RU"/>
              </w:rPr>
              <m:t>i</m:t>
            </m:r>
          </m:e>
        </m:d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val="en-US" w:eastAsia="ru-RU"/>
          </w:rPr>
          <m:t xml:space="preserve">. </m:t>
        </m:r>
      </m:oMath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өз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кластерінде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өте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тығыз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және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басқа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кластерлерден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өте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алыс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орналасқан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 xml:space="preserve">.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 – өте жақсы кластерлеу.</w:t>
      </w:r>
    </w:p>
    <w:p w:rsidR="00DF0576" w:rsidRPr="00DF0576" w:rsidRDefault="00EC16D5" w:rsidP="00DF0576">
      <w:pPr>
        <w:numPr>
          <w:ilvl w:val="0"/>
          <w:numId w:val="18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i</m:t>
            </m:r>
          </m:e>
        </m:d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 xml:space="preserve"> </m:t>
        </m:r>
      </m:oMath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мәні 0-ге жақын болса:</w:t>
      </w:r>
      <w:r w:rsidR="00DF0576" w:rsidRPr="00EC16D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val="en-US" w:eastAsia="ru-RU"/>
          </w:rPr>
          <m:t>b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val="en-US" w:eastAsia="ru-RU"/>
              </w:rPr>
              <m:t>i</m:t>
            </m:r>
          </m:e>
        </m:d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≈</m:t>
        </m:r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val="en-US" w:eastAsia="ru-RU"/>
          </w:rPr>
          <m:t>a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val="en-US" w:eastAsia="ru-RU"/>
              </w:rPr>
              <m:t>i</m:t>
            </m:r>
          </m:e>
        </m:d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 xml:space="preserve">. </m:t>
        </m:r>
      </m:oMath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 екі кластердің шекарасында орналасқан.</w:t>
      </w:r>
    </w:p>
    <w:p w:rsidR="00DF0576" w:rsidRDefault="00EC16D5" w:rsidP="00DF0576">
      <w:pPr>
        <w:numPr>
          <w:ilvl w:val="0"/>
          <w:numId w:val="18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s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eastAsia="ru-RU"/>
              </w:rPr>
              <m:t>i</m:t>
            </m:r>
          </m:e>
        </m:d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 xml:space="preserve"> </m:t>
        </m:r>
      </m:oMath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мәні -1-ге жақын болса</w:t>
      </w:r>
      <w:proofErr w:type="gramStart"/>
      <w:r w:rsidR="00DF0576"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:</w:t>
      </w:r>
      <w:r w:rsidR="00DF0576" w:rsidRPr="00EC16D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val="en-US" w:eastAsia="ru-RU"/>
          </w:rPr>
          <m:t>b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1B1C1D"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1B1C1D"/>
                <w:sz w:val="24"/>
                <w:szCs w:val="24"/>
                <w:lang w:val="en-US" w:eastAsia="ru-RU"/>
              </w:rPr>
              <m:t>i</m:t>
            </m:r>
          </m:e>
        </m:d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&lt;</m:t>
        </m:r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val="en-US" w:eastAsia="ru-RU"/>
          </w:rPr>
          <m:t>a</m:t>
        </m:r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(</m:t>
        </m:r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val="en-US" w:eastAsia="ru-RU"/>
          </w:rPr>
          <m:t>i</m:t>
        </m:r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eastAsia="ru-RU"/>
          </w:rPr>
          <m:t>)</m:t>
        </m:r>
      </m:oMath>
      <w:r w:rsidR="00DF0576" w:rsidRPr="00EC16D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  <w:proofErr w:type="gramEnd"/>
      <w:r w:rsidR="00DF0576" w:rsidRPr="00EC16D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Нүкте</w:t>
      </w:r>
      <w:r w:rsidR="00DF0576"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басқа</w:t>
      </w:r>
      <w:r w:rsidR="00DF0576"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кластерге</w:t>
      </w:r>
      <w:r w:rsidR="00DF0576"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өзінің</w:t>
      </w:r>
      <w:r w:rsidR="00DF0576"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кластеріне</w:t>
      </w:r>
      <w:r w:rsidR="00DF0576"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қарағанда</w:t>
      </w:r>
      <w:r w:rsidR="00DF0576"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жақынырақ</w:t>
      </w:r>
      <w:r w:rsidR="00DF0576"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орналасқан</w:t>
      </w:r>
      <w:r w:rsidR="00DF0576"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. </w:t>
      </w:r>
      <w:r w:rsidR="00DF0576"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 нүкте дұрыс тағайындалмаған.</w:t>
      </w:r>
    </w:p>
    <w:p w:rsidR="00EC16D5" w:rsidRDefault="00EC16D5" w:rsidP="00EC16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EC16D5" w:rsidRPr="00DF0576" w:rsidRDefault="00EC16D5" w:rsidP="00EC16D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48000" cy="3048000"/>
            <wp:effectExtent l="0" t="0" r="0" b="0"/>
            <wp:docPr id="5" name="Рисунок 5" descr="Silhouette Score Plot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ilhouette Score Plot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576" w:rsidRPr="00EC16D5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Әдістің қадамдары:</w:t>
      </w:r>
    </w:p>
    <w:p w:rsidR="00DF0576" w:rsidRPr="00DF0576" w:rsidRDefault="00DF0576" w:rsidP="00DF0576">
      <w:pPr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K-Means </w:t>
      </w: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алгоритмін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K</m:t>
        </m:r>
      </m:oMath>
      <w:r w:rsidR="00EC16D5" w:rsidRPr="00EC16D5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proofErr w:type="gramEnd"/>
      <w:r w:rsidR="00EC16D5" w:rsidRPr="00EC16D5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ның әртүрлі мәндері үшін іске қосу.</w:t>
      </w:r>
    </w:p>
    <w:p w:rsidR="00DF0576" w:rsidRPr="00DF0576" w:rsidRDefault="00DF0576" w:rsidP="00DF0576">
      <w:pPr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Әрбір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K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үшін</w:t>
      </w:r>
      <w:proofErr w:type="gramEnd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барлық нүктелердің </w:t>
      </w:r>
      <w:r w:rsidRPr="00EC16D5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орташа силуэт коэффициентін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есептеу.</w:t>
      </w:r>
    </w:p>
    <w:p w:rsidR="00DF0576" w:rsidRDefault="00DF0576" w:rsidP="00DF0576">
      <w:pPr>
        <w:numPr>
          <w:ilvl w:val="0"/>
          <w:numId w:val="19"/>
        </w:num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Ең жоғары орташа силуэт коэффициентін </w:t>
      </w:r>
      <w:proofErr w:type="gramStart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берген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bdr w:val="none" w:sz="0" w:space="0" w:color="auto" w:frame="1"/>
            <w:lang w:eastAsia="ru-RU"/>
          </w:rPr>
          <m:t>K</m:t>
        </m:r>
      </m:oMath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мәні</w:t>
      </w:r>
      <w:proofErr w:type="gramEnd"/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ең оңтайлы болып саналады.</w:t>
      </w:r>
    </w:p>
    <w:p w:rsidR="00EC16D5" w:rsidRDefault="00EC16D5" w:rsidP="00EC16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EC16D5" w:rsidRPr="00DF0576" w:rsidRDefault="00EC16D5" w:rsidP="00EC16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</w:p>
    <w:p w:rsidR="00DF0576" w:rsidRPr="00827EFC" w:rsidRDefault="00DF0576" w:rsidP="00DF0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  <w:lang w:eastAsia="ru-RU"/>
        </w:rPr>
      </w:pPr>
    </w:p>
    <w:p w:rsidR="00DF0576" w:rsidRPr="00827EFC" w:rsidRDefault="00DF0576" w:rsidP="00DF0576">
      <w:pPr>
        <w:spacing w:after="0" w:line="360" w:lineRule="auto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Иерархиялық</w:t>
      </w:r>
      <w:r w:rsidRPr="00827EFC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ru-RU"/>
        </w:rPr>
        <w:t>кластерлеу</w:t>
      </w:r>
    </w:p>
    <w:p w:rsidR="00DF0576" w:rsidRPr="00827EFC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lastRenderedPageBreak/>
        <w:t>Біз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қарастырған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K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Means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және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DBSCAN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тегіс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" (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flat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кластерлеуді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орындайды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,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яғни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олар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деректерді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бір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деңгейлі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топтарға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бөледі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DF0576" w:rsidRPr="00827EFC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Иерархиялық</w:t>
      </w: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кластерлеу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басқаша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тәсілді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ұсынады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.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Ол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кластерлердің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ағаш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тәрізді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"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құрылымын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иерархиясын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құрады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.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Бұл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әсіресе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таксономия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(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биологиядағы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түрлерді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жіктеу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сияқты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салаларда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пайдалы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</w:p>
    <w:p w:rsidR="00DF0576" w:rsidRPr="00827EFC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Иерархиялық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кластерлеудің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екі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негізгі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түрі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бар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:</w:t>
      </w:r>
    </w:p>
    <w:p w:rsidR="006D2F10" w:rsidRPr="006D2F10" w:rsidRDefault="00DF0576" w:rsidP="006D2F10">
      <w:pPr>
        <w:numPr>
          <w:ilvl w:val="0"/>
          <w:numId w:val="21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Аггломеративті</w:t>
      </w: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en-US" w:eastAsia="ru-RU"/>
        </w:rPr>
        <w:t>Agglomerative</w:t>
      </w: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):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Төменнен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жоғары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" (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bottom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-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  <w:t>up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) 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әдісі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.</w:t>
      </w:r>
      <w:r w:rsidR="006D2F10"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</w:p>
    <w:p w:rsidR="00DF0576" w:rsidRPr="00DF0576" w:rsidRDefault="00DF0576" w:rsidP="006D2F1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6D2F1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Әрбір нүкте жеке кластер ретінде басталады (</w:t>
      </w:r>
      <w:r w:rsidR="006D2F1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N</w:t>
      </w:r>
      <w:r w:rsidR="006D2F10" w:rsidRPr="006D2F1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D2F1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нүкте = </w:t>
      </w:r>
      <w:r w:rsidR="006D2F10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eastAsia="ru-RU"/>
        </w:rPr>
        <w:t>N</w:t>
      </w:r>
      <w:r w:rsidRPr="006D2F1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кластер).</w:t>
      </w:r>
      <w:r w:rsidR="006D2F10" w:rsidRPr="006D2F10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</w:t>
      </w:r>
      <w:r w:rsidR="006D2F10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>Содан соң ә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р қадамда бір-біріне </w:t>
      </w: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ең жақын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екі кластер табылып, бір үлкен кластерге біріктіріледі.</w:t>
      </w:r>
      <w:r w:rsidR="006D2F10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Соңында б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арлық нүктелер бір ғана үлкен кластерге біріккенше жалғасады.</w:t>
      </w:r>
    </w:p>
    <w:p w:rsidR="00DF0576" w:rsidRPr="00DF0576" w:rsidRDefault="00DF0576" w:rsidP="006D2F10">
      <w:pPr>
        <w:numPr>
          <w:ilvl w:val="0"/>
          <w:numId w:val="21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</w:pPr>
      <w:r w:rsidRPr="006D2F10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ru-RU"/>
        </w:rPr>
        <w:t>Дивизивті (Divisive):</w:t>
      </w: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 xml:space="preserve"> "Жоғарыдан төмен" (top-down) әдісі.</w:t>
      </w:r>
    </w:p>
    <w:p w:rsidR="00DF0576" w:rsidRPr="006D2F10" w:rsidRDefault="00DF0576" w:rsidP="006D2F10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DF0576">
        <w:rPr>
          <w:rFonts w:ascii="Times New Roman" w:eastAsia="Times New Roman" w:hAnsi="Times New Roman" w:cs="Times New Roman"/>
          <w:color w:val="1B1C1D"/>
          <w:sz w:val="24"/>
          <w:szCs w:val="24"/>
          <w:lang w:eastAsia="ru-RU"/>
        </w:rPr>
        <w:t>Барлық нүктелер бір ғана үлкен кластерде болады.</w:t>
      </w:r>
      <w:r w:rsidR="006D2F10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Процесс барысында ә</w:t>
      </w:r>
      <w:r w:rsidRPr="006D2F10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>р қадамда ең үлкен (немесе ең әртекті) кластер екі кішірек кластерге бөлінеді.</w:t>
      </w:r>
      <w:r w:rsidR="006D2F10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Соңында ә</w:t>
      </w:r>
      <w:r w:rsidRPr="006D2F10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>рбір нүкте жеке кластер болғанша жалғасады.</w:t>
      </w:r>
    </w:p>
    <w:p w:rsidR="00DF0576" w:rsidRPr="00827EFC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Аггломеративті әдіс жиі қолданылады. Оның жұмыс істеуі үшін "кластерлер арасындағы қашықтықты" қалай өлшеу керектігін анықтайтын </w:t>
      </w: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біріктіру критерийін (linkage criterion)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таңдау керек:</w:t>
      </w:r>
    </w:p>
    <w:p w:rsidR="00DF0576" w:rsidRPr="00827EFC" w:rsidRDefault="00DF0576" w:rsidP="006D2F10">
      <w:pPr>
        <w:numPr>
          <w:ilvl w:val="0"/>
          <w:numId w:val="22"/>
        </w:numPr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Single-Linkage: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Екі кластер арасындағы қашықтық – олардың ең жақын екі нүктесінің арақашықтығы.</w:t>
      </w:r>
    </w:p>
    <w:p w:rsidR="00DF0576" w:rsidRPr="00827EFC" w:rsidRDefault="00DF0576" w:rsidP="006D2F10">
      <w:pPr>
        <w:numPr>
          <w:ilvl w:val="0"/>
          <w:numId w:val="22"/>
        </w:numPr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Complete-Linkage: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Екі кластер арасындағы қашықтық – олардың ең алыс екі нүктесінің арақашықтығы.</w:t>
      </w:r>
    </w:p>
    <w:p w:rsidR="00DF0576" w:rsidRPr="00827EFC" w:rsidRDefault="00DF0576" w:rsidP="006D2F10">
      <w:pPr>
        <w:numPr>
          <w:ilvl w:val="0"/>
          <w:numId w:val="22"/>
        </w:numPr>
        <w:spacing w:after="0" w:line="360" w:lineRule="auto"/>
        <w:ind w:left="-426" w:hanging="141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Average-Linkage: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Екі кластер арасындағы қашықтық – барлық мүмкін жұптар арасындағы орташа қашықтық.</w:t>
      </w:r>
    </w:p>
    <w:p w:rsidR="006D2F10" w:rsidRPr="00827EFC" w:rsidRDefault="006D2F10" w:rsidP="006D2F10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</w:p>
    <w:p w:rsidR="00DF0576" w:rsidRPr="00827EFC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Дендрограмма (Dendrogram)</w:t>
      </w:r>
    </w:p>
    <w:p w:rsidR="00DF0576" w:rsidRPr="00827EFC" w:rsidRDefault="00DF0576" w:rsidP="00DF0576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Иерархиялық кластерлеудің нәтижесін визуализациялаудың ең жақсы жолы – </w:t>
      </w: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дендрограмма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салу.</w:t>
      </w:r>
    </w:p>
    <w:p w:rsidR="00DF0576" w:rsidRPr="00827EFC" w:rsidRDefault="00DF0576" w:rsidP="006D2F10">
      <w:pPr>
        <w:numPr>
          <w:ilvl w:val="0"/>
          <w:numId w:val="23"/>
        </w:numPr>
        <w:spacing w:after="0" w:line="360" w:lineRule="auto"/>
        <w:ind w:left="-284" w:hanging="283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>Дендрограмма – бұл кластерлердің қалай біріккенін (немесе бөлінгенін) көрсететін ағаш тәрізді диаграмма.</w:t>
      </w:r>
    </w:p>
    <w:p w:rsidR="00DF0576" w:rsidRPr="00827EFC" w:rsidRDefault="00DF0576" w:rsidP="006D2F10">
      <w:pPr>
        <w:numPr>
          <w:ilvl w:val="0"/>
          <w:numId w:val="23"/>
        </w:numPr>
        <w:spacing w:after="0" w:line="360" w:lineRule="auto"/>
        <w:ind w:left="-284" w:hanging="283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>Тік ось (Y) – кластерлердің бірігу қашықтығын көрсетеді. Ұзын тік сызықтар – бір-бірінен алыс орналасқан кластерлердің біріккенін білдіреді.</w:t>
      </w:r>
    </w:p>
    <w:p w:rsidR="00DF0576" w:rsidRPr="00827EFC" w:rsidRDefault="00DF0576" w:rsidP="006D2F10">
      <w:pPr>
        <w:numPr>
          <w:ilvl w:val="0"/>
          <w:numId w:val="23"/>
        </w:numPr>
        <w:spacing w:after="0" w:line="360" w:lineRule="auto"/>
        <w:ind w:left="-567" w:firstLine="0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  <w:r w:rsidRPr="00827EFC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val="kk-KZ" w:eastAsia="ru-RU"/>
        </w:rPr>
        <w:t>Кластер санын таңдау: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K-Means-тен айырмашылығы, мұнда </w:t>
      </w:r>
      <m:oMath>
        <m:r>
          <w:rPr>
            <w:rFonts w:ascii="Cambria Math" w:eastAsia="Times New Roman" w:hAnsi="Cambria Math" w:cs="Times New Roman"/>
            <w:color w:val="1B1C1D"/>
            <w:sz w:val="24"/>
            <w:szCs w:val="24"/>
            <w:lang w:val="kk-KZ" w:eastAsia="ru-RU"/>
          </w:rPr>
          <m:t xml:space="preserve">K </m:t>
        </m:r>
      </m:oMath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-ны алдын ала таңдаудың қажеті жоқ. Біз дендрограмманы "кесе" аламыз. Диаграмма арқылы көлденең сызық жүргізу арқылы біз сол сызық қиып өтетін кластер санын аламыз. Бұл бізге 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val="kk-KZ" w:eastAsia="ru-RU"/>
        </w:rPr>
        <w:t>K</w:t>
      </w:r>
      <w:r w:rsidR="006D2F10" w:rsidRPr="00827EFC">
        <w:rPr>
          <w:rFonts w:ascii="Times New Roman" w:eastAsia="Times New Roman" w:hAnsi="Times New Roman" w:cs="Times New Roman"/>
          <w:color w:val="1B1C1D"/>
          <w:sz w:val="24"/>
          <w:szCs w:val="24"/>
          <w:bdr w:val="none" w:sz="0" w:space="0" w:color="auto" w:frame="1"/>
          <w:lang w:val="kk-KZ" w:eastAsia="ru-RU"/>
        </w:rPr>
        <w:t>=2, K=3, K=4</w:t>
      </w:r>
      <w:r w:rsidRPr="00827EFC"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  <w:t xml:space="preserve"> және т.б. үшін нәтижелерді бірден көруге мүмкіндік береді.</w:t>
      </w:r>
    </w:p>
    <w:p w:rsidR="00164269" w:rsidRPr="00827EFC" w:rsidRDefault="00164269" w:rsidP="001642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</w:p>
    <w:p w:rsidR="00164269" w:rsidRDefault="00164269" w:rsidP="001642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kk-KZ" w:eastAsia="ru-RU"/>
        </w:rPr>
      </w:pPr>
    </w:p>
    <w:p w:rsidR="00015DED" w:rsidRPr="00015DED" w:rsidRDefault="00015DED" w:rsidP="00015DED">
      <w:pPr>
        <w:pStyle w:val="3"/>
        <w:spacing w:before="0" w:beforeAutospacing="0" w:after="0" w:afterAutospacing="0" w:line="360" w:lineRule="auto"/>
        <w:ind w:hanging="567"/>
        <w:jc w:val="both"/>
        <w:rPr>
          <w:b w:val="0"/>
          <w:sz w:val="24"/>
          <w:szCs w:val="24"/>
          <w:lang w:val="kk-KZ"/>
        </w:rPr>
      </w:pPr>
      <w:r w:rsidRPr="00015DED">
        <w:rPr>
          <w:b w:val="0"/>
          <w:sz w:val="24"/>
          <w:szCs w:val="24"/>
          <w:lang w:val="kk-KZ"/>
        </w:rPr>
        <w:t>Дәрісті меңгеруге арналған бақылау сұрақтары:</w:t>
      </w:r>
    </w:p>
    <w:p w:rsidR="00015DED" w:rsidRDefault="00015DED" w:rsidP="00015DED">
      <w:pPr>
        <w:pStyle w:val="a3"/>
        <w:numPr>
          <w:ilvl w:val="0"/>
          <w:numId w:val="33"/>
        </w:numPr>
        <w:tabs>
          <w:tab w:val="clear" w:pos="36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 w:rsidRPr="008D0818">
        <w:rPr>
          <w:lang w:val="kk-KZ"/>
        </w:rPr>
        <w:t xml:space="preserve">Қадағаланатын (Supervised) және қадағаланбайтын (Unsupervised) оқытудың негізгі айырмашылығы неде? </w:t>
      </w:r>
      <w:r>
        <w:t>Мысал келтіріңіз.</w:t>
      </w:r>
    </w:p>
    <w:p w:rsidR="00015DED" w:rsidRDefault="00015DED" w:rsidP="00015DED">
      <w:pPr>
        <w:pStyle w:val="a3"/>
        <w:numPr>
          <w:ilvl w:val="0"/>
          <w:numId w:val="33"/>
        </w:numPr>
        <w:tabs>
          <w:tab w:val="clear" w:pos="36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t>K-Means алгоритмінің 4 негізгі қадамын атаңыз (Инициализация, Тағайындау, Жаңарту, Қайталау).</w:t>
      </w:r>
    </w:p>
    <w:p w:rsidR="00015DED" w:rsidRDefault="00015DED" w:rsidP="00015DED">
      <w:pPr>
        <w:pStyle w:val="a3"/>
        <w:numPr>
          <w:ilvl w:val="0"/>
          <w:numId w:val="33"/>
        </w:numPr>
        <w:tabs>
          <w:tab w:val="clear" w:pos="36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t>DBSCAN алгоритмінің K-Means-тен екі негізгі артықшылығы қандай?</w:t>
      </w:r>
    </w:p>
    <w:p w:rsidR="00015DED" w:rsidRDefault="00015DED" w:rsidP="00015DED">
      <w:pPr>
        <w:pStyle w:val="a3"/>
        <w:numPr>
          <w:ilvl w:val="0"/>
          <w:numId w:val="33"/>
        </w:numPr>
        <w:tabs>
          <w:tab w:val="clear" w:pos="36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190"/>
        </w:rPr>
        <w:t xml:space="preserve">DBSCAN-да "Негізгі нүкте" (Core Point) мен "Шекаралық нүкте" (Border Point) арасында қандай айырмашылық бар? </w:t>
      </w:r>
    </w:p>
    <w:p w:rsidR="00015DED" w:rsidRDefault="00015DED" w:rsidP="00015DED">
      <w:pPr>
        <w:pStyle w:val="a3"/>
        <w:numPr>
          <w:ilvl w:val="0"/>
          <w:numId w:val="33"/>
        </w:numPr>
        <w:tabs>
          <w:tab w:val="clear" w:pos="36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t xml:space="preserve">K-Means үшін K санын таңдауға арналған "Шынтақ" әдісі (Elbow Method) қалай жұмыс істейді? </w:t>
      </w:r>
      <w:r>
        <w:rPr>
          <w:rStyle w:val="citation-2189"/>
        </w:rPr>
        <w:t xml:space="preserve">Графикте біз нені іздейміз? </w:t>
      </w:r>
    </w:p>
    <w:p w:rsidR="00015DED" w:rsidRDefault="00015DED" w:rsidP="00015DED">
      <w:pPr>
        <w:pStyle w:val="a3"/>
        <w:numPr>
          <w:ilvl w:val="0"/>
          <w:numId w:val="33"/>
        </w:numPr>
        <w:tabs>
          <w:tab w:val="clear" w:pos="36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188"/>
        </w:rPr>
        <w:t xml:space="preserve">Силуэт коэффициенті 0-ге жақын болса, бұл нені білдіреді? </w:t>
      </w:r>
    </w:p>
    <w:p w:rsidR="00164269" w:rsidRPr="00015DED" w:rsidRDefault="00015DED" w:rsidP="00164269">
      <w:pPr>
        <w:pStyle w:val="a3"/>
        <w:numPr>
          <w:ilvl w:val="0"/>
          <w:numId w:val="33"/>
        </w:numPr>
        <w:tabs>
          <w:tab w:val="clear" w:pos="360"/>
          <w:tab w:val="num" w:pos="-284"/>
        </w:tabs>
        <w:spacing w:before="0" w:beforeAutospacing="0" w:after="0" w:afterAutospacing="0" w:line="360" w:lineRule="auto"/>
        <w:ind w:left="-567" w:firstLine="0"/>
        <w:jc w:val="both"/>
      </w:pPr>
      <w:r>
        <w:rPr>
          <w:rStyle w:val="citation-2187"/>
        </w:rPr>
        <w:t>Иерархиялық кластерлеуде "Дендрограмма" не үшін қолданылады</w:t>
      </w:r>
      <w:r>
        <w:rPr>
          <w:rStyle w:val="citation-2187"/>
          <w:lang w:val="kk-KZ"/>
        </w:rPr>
        <w:t>?</w:t>
      </w:r>
    </w:p>
    <w:p w:rsidR="00164269" w:rsidRPr="00A463F2" w:rsidRDefault="00164269" w:rsidP="00A463F2">
      <w:pPr>
        <w:pStyle w:val="3"/>
        <w:ind w:left="-567"/>
        <w:jc w:val="both"/>
        <w:rPr>
          <w:sz w:val="24"/>
          <w:szCs w:val="24"/>
        </w:rPr>
      </w:pPr>
      <w:r w:rsidRPr="00A463F2">
        <w:rPr>
          <w:sz w:val="24"/>
          <w:szCs w:val="24"/>
        </w:rPr>
        <w:t>Әдебиеттер тізімі:</w:t>
      </w:r>
    </w:p>
    <w:p w:rsidR="00164269" w:rsidRPr="00A463F2" w:rsidRDefault="00164269" w:rsidP="00A463F2">
      <w:pPr>
        <w:pStyle w:val="a3"/>
        <w:numPr>
          <w:ilvl w:val="0"/>
          <w:numId w:val="29"/>
        </w:numPr>
        <w:ind w:left="-567"/>
        <w:jc w:val="both"/>
      </w:pPr>
      <w:r w:rsidRPr="00A463F2">
        <w:rPr>
          <w:lang w:val="en-US"/>
        </w:rPr>
        <w:t xml:space="preserve">Hastie, T., Tibshirani, R., &amp; Friedman, J. (2009). The Elements of Statistical Learning. </w:t>
      </w:r>
      <w:r w:rsidRPr="00A463F2">
        <w:t xml:space="preserve">Springer. </w:t>
      </w:r>
      <w:hyperlink r:id="rId9" w:tgtFrame="_blank" w:history="1">
        <w:r w:rsidRPr="00A463F2">
          <w:rPr>
            <w:rStyle w:val="a6"/>
          </w:rPr>
          <w:t>https://hastie.su.domains/ElemStatLearn/</w:t>
        </w:r>
      </w:hyperlink>
    </w:p>
    <w:p w:rsidR="00164269" w:rsidRPr="00A463F2" w:rsidRDefault="00164269" w:rsidP="00A463F2">
      <w:pPr>
        <w:pStyle w:val="a3"/>
        <w:numPr>
          <w:ilvl w:val="0"/>
          <w:numId w:val="29"/>
        </w:numPr>
        <w:ind w:left="-567"/>
        <w:jc w:val="both"/>
      </w:pPr>
      <w:r w:rsidRPr="00A463F2">
        <w:rPr>
          <w:lang w:val="en-US"/>
        </w:rPr>
        <w:t xml:space="preserve">Géron, A. (2022). Hands-On Machine Learning with Scikit-Learn, Keras, and TensorFlow (3rd </w:t>
      </w:r>
      <w:proofErr w:type="gramStart"/>
      <w:r w:rsidRPr="00A463F2">
        <w:rPr>
          <w:lang w:val="en-US"/>
        </w:rPr>
        <w:t>ed</w:t>
      </w:r>
      <w:proofErr w:type="gramEnd"/>
      <w:r w:rsidRPr="00A463F2">
        <w:rPr>
          <w:lang w:val="en-US"/>
        </w:rPr>
        <w:t xml:space="preserve">.). </w:t>
      </w:r>
      <w:r w:rsidRPr="00A463F2">
        <w:t xml:space="preserve">O'Reilly Media. </w:t>
      </w:r>
      <w:hyperlink r:id="rId10" w:tgtFrame="_blank" w:history="1">
        <w:r w:rsidRPr="00A463F2">
          <w:rPr>
            <w:rStyle w:val="a6"/>
          </w:rPr>
          <w:t>https://github.com/ageron/handson-ml3</w:t>
        </w:r>
      </w:hyperlink>
    </w:p>
    <w:p w:rsidR="00164269" w:rsidRPr="00A463F2" w:rsidRDefault="00164269" w:rsidP="00A463F2">
      <w:pPr>
        <w:pStyle w:val="a3"/>
        <w:numPr>
          <w:ilvl w:val="0"/>
          <w:numId w:val="29"/>
        </w:numPr>
        <w:ind w:left="-567"/>
        <w:jc w:val="both"/>
      </w:pPr>
      <w:r w:rsidRPr="00A463F2">
        <w:rPr>
          <w:lang w:val="en-US"/>
        </w:rPr>
        <w:t xml:space="preserve">Ester, M., Kriegel, H. P., Sander, J., &amp; Xu, X. (1996). A density-based algorithm for discovering clusters in large spatial databases with noise. </w:t>
      </w:r>
      <w:r w:rsidRPr="00A463F2">
        <w:rPr>
          <w:i/>
          <w:iCs/>
          <w:lang w:val="en-US"/>
        </w:rPr>
        <w:t xml:space="preserve">Proceedings of the </w:t>
      </w:r>
      <w:proofErr w:type="gramStart"/>
      <w:r w:rsidRPr="00A463F2">
        <w:rPr>
          <w:i/>
          <w:iCs/>
          <w:lang w:val="en-US"/>
        </w:rPr>
        <w:t>2nd</w:t>
      </w:r>
      <w:proofErr w:type="gramEnd"/>
      <w:r w:rsidRPr="00A463F2">
        <w:rPr>
          <w:i/>
          <w:iCs/>
          <w:lang w:val="en-US"/>
        </w:rPr>
        <w:t xml:space="preserve"> International Conference on Knowledge Discovery and Data Mining (KDD'96)</w:t>
      </w:r>
      <w:r w:rsidRPr="00A463F2">
        <w:rPr>
          <w:lang w:val="en-US"/>
        </w:rPr>
        <w:t xml:space="preserve">. </w:t>
      </w:r>
      <w:hyperlink r:id="rId11" w:tgtFrame="_blank" w:history="1">
        <w:r w:rsidRPr="00A463F2">
          <w:rPr>
            <w:rStyle w:val="a6"/>
          </w:rPr>
          <w:t>https://www.dbs.ifi.lmu.de/Publikationen/Papers/KDD-96.final.frame.pdf</w:t>
        </w:r>
      </w:hyperlink>
    </w:p>
    <w:p w:rsidR="00164269" w:rsidRPr="00A463F2" w:rsidRDefault="00164269" w:rsidP="00A463F2">
      <w:pPr>
        <w:pStyle w:val="a3"/>
        <w:numPr>
          <w:ilvl w:val="0"/>
          <w:numId w:val="29"/>
        </w:numPr>
        <w:ind w:left="-567"/>
        <w:jc w:val="both"/>
      </w:pPr>
      <w:r w:rsidRPr="00A463F2">
        <w:rPr>
          <w:lang w:val="en-US"/>
        </w:rPr>
        <w:t xml:space="preserve">Rousseeuw, P. J. (1987). Silhouettes: A graphical aid to the interpretation and validation of cluster analysis. </w:t>
      </w:r>
      <w:r w:rsidRPr="00A463F2">
        <w:rPr>
          <w:i/>
          <w:iCs/>
        </w:rPr>
        <w:t>Journal of Computational and Applied Mathematics</w:t>
      </w:r>
      <w:r w:rsidRPr="00A463F2">
        <w:t xml:space="preserve">, 20, 53–65. </w:t>
      </w:r>
      <w:hyperlink r:id="rId12" w:tgtFrame="_blank" w:history="1">
        <w:r w:rsidRPr="00A463F2">
          <w:rPr>
            <w:rStyle w:val="a6"/>
          </w:rPr>
          <w:t>https://doi.org/10.1016/0377-0427(87)90125-7</w:t>
        </w:r>
      </w:hyperlink>
    </w:p>
    <w:p w:rsidR="00164269" w:rsidRPr="00A463F2" w:rsidRDefault="00164269" w:rsidP="00A463F2">
      <w:pPr>
        <w:pStyle w:val="a3"/>
        <w:numPr>
          <w:ilvl w:val="0"/>
          <w:numId w:val="29"/>
        </w:numPr>
        <w:ind w:left="-567"/>
        <w:jc w:val="both"/>
        <w:rPr>
          <w:lang w:val="en-US"/>
        </w:rPr>
      </w:pPr>
      <w:r w:rsidRPr="00A463F2">
        <w:rPr>
          <w:lang w:val="en-US"/>
        </w:rPr>
        <w:t xml:space="preserve">Scikit-learn Development Team. (2025). User Guide: 2.3. Clustering. Scikit-learn. </w:t>
      </w:r>
      <w:hyperlink r:id="rId13" w:tgtFrame="_blank" w:history="1">
        <w:r w:rsidRPr="00A463F2">
          <w:rPr>
            <w:rStyle w:val="a6"/>
            <w:lang w:val="en-US"/>
          </w:rPr>
          <w:t>https://scikit-learn.org/stable/modules/clustering.html</w:t>
        </w:r>
      </w:hyperlink>
    </w:p>
    <w:p w:rsidR="00164269" w:rsidRPr="00164269" w:rsidRDefault="00164269" w:rsidP="00164269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</w:p>
    <w:p w:rsidR="006D2F10" w:rsidRPr="00164269" w:rsidRDefault="006D2F10" w:rsidP="006D2F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</w:p>
    <w:p w:rsidR="006D2F10" w:rsidRPr="00164269" w:rsidRDefault="006D2F10" w:rsidP="006D2F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 w:eastAsia="ru-RU"/>
        </w:rPr>
      </w:pPr>
    </w:p>
    <w:p w:rsidR="007B6982" w:rsidRPr="00164269" w:rsidRDefault="007B6982" w:rsidP="00DF057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6982" w:rsidRPr="0016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07A18"/>
    <w:multiLevelType w:val="multilevel"/>
    <w:tmpl w:val="6298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17702"/>
    <w:multiLevelType w:val="multilevel"/>
    <w:tmpl w:val="D552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85995"/>
    <w:multiLevelType w:val="multilevel"/>
    <w:tmpl w:val="C626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E50A6"/>
    <w:multiLevelType w:val="multilevel"/>
    <w:tmpl w:val="888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B01A8"/>
    <w:multiLevelType w:val="multilevel"/>
    <w:tmpl w:val="85C2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E3343"/>
    <w:multiLevelType w:val="multilevel"/>
    <w:tmpl w:val="B1E4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B0359"/>
    <w:multiLevelType w:val="multilevel"/>
    <w:tmpl w:val="2136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85E62"/>
    <w:multiLevelType w:val="multilevel"/>
    <w:tmpl w:val="D3D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66058"/>
    <w:multiLevelType w:val="multilevel"/>
    <w:tmpl w:val="A1F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05386"/>
    <w:multiLevelType w:val="multilevel"/>
    <w:tmpl w:val="1E68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7677C"/>
    <w:multiLevelType w:val="multilevel"/>
    <w:tmpl w:val="888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B73F4"/>
    <w:multiLevelType w:val="multilevel"/>
    <w:tmpl w:val="888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36D87"/>
    <w:multiLevelType w:val="multilevel"/>
    <w:tmpl w:val="4E3A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E0208"/>
    <w:multiLevelType w:val="multilevel"/>
    <w:tmpl w:val="4AD6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44ED9"/>
    <w:multiLevelType w:val="multilevel"/>
    <w:tmpl w:val="4896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248A0"/>
    <w:multiLevelType w:val="multilevel"/>
    <w:tmpl w:val="CE28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B968EA"/>
    <w:multiLevelType w:val="multilevel"/>
    <w:tmpl w:val="5542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231BE"/>
    <w:multiLevelType w:val="multilevel"/>
    <w:tmpl w:val="8884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C0790"/>
    <w:multiLevelType w:val="multilevel"/>
    <w:tmpl w:val="95149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14C10"/>
    <w:multiLevelType w:val="multilevel"/>
    <w:tmpl w:val="A2E8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E4552D"/>
    <w:multiLevelType w:val="multilevel"/>
    <w:tmpl w:val="EA5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994349"/>
    <w:multiLevelType w:val="multilevel"/>
    <w:tmpl w:val="12EC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F1B4D42"/>
    <w:multiLevelType w:val="multilevel"/>
    <w:tmpl w:val="3886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DF16B6"/>
    <w:multiLevelType w:val="multilevel"/>
    <w:tmpl w:val="04AA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76167"/>
    <w:multiLevelType w:val="multilevel"/>
    <w:tmpl w:val="D148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93007"/>
    <w:multiLevelType w:val="multilevel"/>
    <w:tmpl w:val="81D2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C60EC9"/>
    <w:multiLevelType w:val="multilevel"/>
    <w:tmpl w:val="D0D6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223ADA"/>
    <w:multiLevelType w:val="multilevel"/>
    <w:tmpl w:val="1F5E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9C0296"/>
    <w:multiLevelType w:val="multilevel"/>
    <w:tmpl w:val="A988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99057C"/>
    <w:multiLevelType w:val="multilevel"/>
    <w:tmpl w:val="2EBE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5757BD"/>
    <w:multiLevelType w:val="multilevel"/>
    <w:tmpl w:val="76B4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2F552F"/>
    <w:multiLevelType w:val="multilevel"/>
    <w:tmpl w:val="42F0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CE783E"/>
    <w:multiLevelType w:val="multilevel"/>
    <w:tmpl w:val="884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2"/>
  </w:num>
  <w:num w:numId="3">
    <w:abstractNumId w:val="1"/>
  </w:num>
  <w:num w:numId="4">
    <w:abstractNumId w:val="4"/>
  </w:num>
  <w:num w:numId="5">
    <w:abstractNumId w:val="13"/>
  </w:num>
  <w:num w:numId="6">
    <w:abstractNumId w:val="8"/>
  </w:num>
  <w:num w:numId="7">
    <w:abstractNumId w:val="25"/>
  </w:num>
  <w:num w:numId="8">
    <w:abstractNumId w:val="14"/>
  </w:num>
  <w:num w:numId="9">
    <w:abstractNumId w:val="20"/>
  </w:num>
  <w:num w:numId="10">
    <w:abstractNumId w:val="5"/>
  </w:num>
  <w:num w:numId="11">
    <w:abstractNumId w:val="24"/>
  </w:num>
  <w:num w:numId="12">
    <w:abstractNumId w:val="12"/>
  </w:num>
  <w:num w:numId="13">
    <w:abstractNumId w:val="29"/>
  </w:num>
  <w:num w:numId="14">
    <w:abstractNumId w:val="31"/>
  </w:num>
  <w:num w:numId="15">
    <w:abstractNumId w:val="2"/>
  </w:num>
  <w:num w:numId="16">
    <w:abstractNumId w:val="27"/>
  </w:num>
  <w:num w:numId="17">
    <w:abstractNumId w:val="26"/>
  </w:num>
  <w:num w:numId="18">
    <w:abstractNumId w:val="30"/>
  </w:num>
  <w:num w:numId="19">
    <w:abstractNumId w:val="19"/>
  </w:num>
  <w:num w:numId="20">
    <w:abstractNumId w:val="6"/>
  </w:num>
  <w:num w:numId="21">
    <w:abstractNumId w:val="15"/>
  </w:num>
  <w:num w:numId="22">
    <w:abstractNumId w:val="22"/>
  </w:num>
  <w:num w:numId="23">
    <w:abstractNumId w:val="23"/>
  </w:num>
  <w:num w:numId="24">
    <w:abstractNumId w:val="16"/>
  </w:num>
  <w:num w:numId="25">
    <w:abstractNumId w:val="18"/>
  </w:num>
  <w:num w:numId="26">
    <w:abstractNumId w:val="11"/>
  </w:num>
  <w:num w:numId="27">
    <w:abstractNumId w:val="17"/>
  </w:num>
  <w:num w:numId="28">
    <w:abstractNumId w:val="10"/>
  </w:num>
  <w:num w:numId="29">
    <w:abstractNumId w:val="9"/>
  </w:num>
  <w:num w:numId="30">
    <w:abstractNumId w:val="0"/>
  </w:num>
  <w:num w:numId="31">
    <w:abstractNumId w:val="7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87"/>
    <w:rsid w:val="00015DED"/>
    <w:rsid w:val="00164269"/>
    <w:rsid w:val="00272F42"/>
    <w:rsid w:val="003B4287"/>
    <w:rsid w:val="006D2F10"/>
    <w:rsid w:val="00756E23"/>
    <w:rsid w:val="007B6982"/>
    <w:rsid w:val="007F4E0B"/>
    <w:rsid w:val="00827EFC"/>
    <w:rsid w:val="008D0818"/>
    <w:rsid w:val="00A463F2"/>
    <w:rsid w:val="00B7343B"/>
    <w:rsid w:val="00DF0576"/>
    <w:rsid w:val="00EC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D1E90-A160-4962-ADFA-FE9814D2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5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05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F05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05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05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F05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F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h-inline">
    <w:name w:val="math-inline"/>
    <w:basedOn w:val="a0"/>
    <w:rsid w:val="00DF0576"/>
  </w:style>
  <w:style w:type="character" w:styleId="HTML">
    <w:name w:val="HTML Code"/>
    <w:basedOn w:val="a0"/>
    <w:uiPriority w:val="99"/>
    <w:semiHidden/>
    <w:unhideWhenUsed/>
    <w:rsid w:val="00DF0576"/>
    <w:rPr>
      <w:rFonts w:ascii="Courier New" w:eastAsia="Times New Roman" w:hAnsi="Courier New" w:cs="Courier New"/>
      <w:sz w:val="20"/>
      <w:szCs w:val="20"/>
    </w:rPr>
  </w:style>
  <w:style w:type="character" w:customStyle="1" w:styleId="ng-tns-c2278337176-83">
    <w:name w:val="ng-tns-c2278337176-83"/>
    <w:basedOn w:val="a0"/>
    <w:rsid w:val="00DF0576"/>
  </w:style>
  <w:style w:type="paragraph" w:styleId="HTML0">
    <w:name w:val="HTML Preformatted"/>
    <w:basedOn w:val="a"/>
    <w:link w:val="HTML1"/>
    <w:uiPriority w:val="99"/>
    <w:semiHidden/>
    <w:unhideWhenUsed/>
    <w:rsid w:val="00DF0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F05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DF0576"/>
  </w:style>
  <w:style w:type="character" w:customStyle="1" w:styleId="hljs-comment">
    <w:name w:val="hljs-comment"/>
    <w:basedOn w:val="a0"/>
    <w:rsid w:val="00DF0576"/>
  </w:style>
  <w:style w:type="character" w:customStyle="1" w:styleId="hljs-number">
    <w:name w:val="hljs-number"/>
    <w:basedOn w:val="a0"/>
    <w:rsid w:val="00DF0576"/>
  </w:style>
  <w:style w:type="character" w:customStyle="1" w:styleId="hljs-builtin">
    <w:name w:val="hljs-built_in"/>
    <w:basedOn w:val="a0"/>
    <w:rsid w:val="00DF0576"/>
  </w:style>
  <w:style w:type="paragraph" w:styleId="a4">
    <w:name w:val="List Paragraph"/>
    <w:basedOn w:val="a"/>
    <w:uiPriority w:val="34"/>
    <w:qFormat/>
    <w:rsid w:val="00DF057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F0576"/>
    <w:rPr>
      <w:color w:val="808080"/>
    </w:rPr>
  </w:style>
  <w:style w:type="character" w:styleId="a6">
    <w:name w:val="Hyperlink"/>
    <w:basedOn w:val="a0"/>
    <w:uiPriority w:val="99"/>
    <w:semiHidden/>
    <w:unhideWhenUsed/>
    <w:rsid w:val="00164269"/>
    <w:rPr>
      <w:color w:val="0000FF"/>
      <w:u w:val="single"/>
    </w:rPr>
  </w:style>
  <w:style w:type="character" w:customStyle="1" w:styleId="citation-2031">
    <w:name w:val="citation-2031"/>
    <w:basedOn w:val="a0"/>
    <w:rsid w:val="00827EFC"/>
  </w:style>
  <w:style w:type="character" w:customStyle="1" w:styleId="citation-2030">
    <w:name w:val="citation-2030"/>
    <w:basedOn w:val="a0"/>
    <w:rsid w:val="00827EFC"/>
  </w:style>
  <w:style w:type="character" w:customStyle="1" w:styleId="citation-2029">
    <w:name w:val="citation-2029"/>
    <w:basedOn w:val="a0"/>
    <w:rsid w:val="00827EFC"/>
  </w:style>
  <w:style w:type="character" w:customStyle="1" w:styleId="citation-2028">
    <w:name w:val="citation-2028"/>
    <w:basedOn w:val="a0"/>
    <w:rsid w:val="00827EFC"/>
  </w:style>
  <w:style w:type="character" w:customStyle="1" w:styleId="citation-2027">
    <w:name w:val="citation-2027"/>
    <w:basedOn w:val="a0"/>
    <w:rsid w:val="00827EFC"/>
  </w:style>
  <w:style w:type="character" w:customStyle="1" w:styleId="citation-2026">
    <w:name w:val="citation-2026"/>
    <w:basedOn w:val="a0"/>
    <w:rsid w:val="00827EFC"/>
  </w:style>
  <w:style w:type="character" w:customStyle="1" w:styleId="citation-2025">
    <w:name w:val="citation-2025"/>
    <w:basedOn w:val="a0"/>
    <w:rsid w:val="00827EFC"/>
  </w:style>
  <w:style w:type="character" w:customStyle="1" w:styleId="citation-2024">
    <w:name w:val="citation-2024"/>
    <w:basedOn w:val="a0"/>
    <w:rsid w:val="00827EFC"/>
  </w:style>
  <w:style w:type="character" w:customStyle="1" w:styleId="citation-2023">
    <w:name w:val="citation-2023"/>
    <w:basedOn w:val="a0"/>
    <w:rsid w:val="00827EFC"/>
  </w:style>
  <w:style w:type="character" w:customStyle="1" w:styleId="citation-2022">
    <w:name w:val="citation-2022"/>
    <w:basedOn w:val="a0"/>
    <w:rsid w:val="00827EFC"/>
  </w:style>
  <w:style w:type="character" w:customStyle="1" w:styleId="citation-2021">
    <w:name w:val="citation-2021"/>
    <w:basedOn w:val="a0"/>
    <w:rsid w:val="00827EFC"/>
  </w:style>
  <w:style w:type="character" w:customStyle="1" w:styleId="citation-2020">
    <w:name w:val="citation-2020"/>
    <w:basedOn w:val="a0"/>
    <w:rsid w:val="00827EFC"/>
  </w:style>
  <w:style w:type="paragraph" w:customStyle="1" w:styleId="animating">
    <w:name w:val="animating"/>
    <w:basedOn w:val="a"/>
    <w:rsid w:val="00827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2019">
    <w:name w:val="citation-2019"/>
    <w:basedOn w:val="a0"/>
    <w:rsid w:val="00827EFC"/>
  </w:style>
  <w:style w:type="character" w:customStyle="1" w:styleId="citation-2216">
    <w:name w:val="citation-2216"/>
    <w:basedOn w:val="a0"/>
    <w:rsid w:val="00827EFC"/>
  </w:style>
  <w:style w:type="character" w:customStyle="1" w:styleId="citation-2215">
    <w:name w:val="citation-2215"/>
    <w:basedOn w:val="a0"/>
    <w:rsid w:val="00827EFC"/>
  </w:style>
  <w:style w:type="character" w:customStyle="1" w:styleId="citation-2214">
    <w:name w:val="citation-2214"/>
    <w:basedOn w:val="a0"/>
    <w:rsid w:val="00827EFC"/>
  </w:style>
  <w:style w:type="character" w:customStyle="1" w:styleId="citation-2213">
    <w:name w:val="citation-2213"/>
    <w:basedOn w:val="a0"/>
    <w:rsid w:val="00827EFC"/>
  </w:style>
  <w:style w:type="character" w:customStyle="1" w:styleId="citation-2212">
    <w:name w:val="citation-2212"/>
    <w:basedOn w:val="a0"/>
    <w:rsid w:val="00827EFC"/>
  </w:style>
  <w:style w:type="character" w:customStyle="1" w:styleId="citation-2211">
    <w:name w:val="citation-2211"/>
    <w:basedOn w:val="a0"/>
    <w:rsid w:val="00827EFC"/>
  </w:style>
  <w:style w:type="character" w:customStyle="1" w:styleId="citation-2210">
    <w:name w:val="citation-2210"/>
    <w:basedOn w:val="a0"/>
    <w:rsid w:val="00827EFC"/>
  </w:style>
  <w:style w:type="character" w:customStyle="1" w:styleId="citation-2209">
    <w:name w:val="citation-2209"/>
    <w:basedOn w:val="a0"/>
    <w:rsid w:val="00827EFC"/>
  </w:style>
  <w:style w:type="character" w:customStyle="1" w:styleId="citation-2208">
    <w:name w:val="citation-2208"/>
    <w:basedOn w:val="a0"/>
    <w:rsid w:val="00827EFC"/>
  </w:style>
  <w:style w:type="character" w:customStyle="1" w:styleId="citation-2207">
    <w:name w:val="citation-2207"/>
    <w:basedOn w:val="a0"/>
    <w:rsid w:val="00827EFC"/>
  </w:style>
  <w:style w:type="character" w:customStyle="1" w:styleId="citation-2206">
    <w:name w:val="citation-2206"/>
    <w:basedOn w:val="a0"/>
    <w:rsid w:val="00827EFC"/>
  </w:style>
  <w:style w:type="character" w:customStyle="1" w:styleId="citation-2205">
    <w:name w:val="citation-2205"/>
    <w:basedOn w:val="a0"/>
    <w:rsid w:val="00827EFC"/>
  </w:style>
  <w:style w:type="character" w:customStyle="1" w:styleId="citation-2204">
    <w:name w:val="citation-2204"/>
    <w:basedOn w:val="a0"/>
    <w:rsid w:val="00827EFC"/>
  </w:style>
  <w:style w:type="character" w:customStyle="1" w:styleId="citation-2203">
    <w:name w:val="citation-2203"/>
    <w:basedOn w:val="a0"/>
    <w:rsid w:val="00827EFC"/>
  </w:style>
  <w:style w:type="character" w:customStyle="1" w:styleId="citation-2202">
    <w:name w:val="citation-2202"/>
    <w:basedOn w:val="a0"/>
    <w:rsid w:val="00827EFC"/>
  </w:style>
  <w:style w:type="character" w:customStyle="1" w:styleId="citation-2201">
    <w:name w:val="citation-2201"/>
    <w:basedOn w:val="a0"/>
    <w:rsid w:val="00827EFC"/>
  </w:style>
  <w:style w:type="character" w:customStyle="1" w:styleId="citation-2200">
    <w:name w:val="citation-2200"/>
    <w:basedOn w:val="a0"/>
    <w:rsid w:val="00827EFC"/>
  </w:style>
  <w:style w:type="character" w:customStyle="1" w:styleId="citation-2199">
    <w:name w:val="citation-2199"/>
    <w:basedOn w:val="a0"/>
    <w:rsid w:val="00827EFC"/>
  </w:style>
  <w:style w:type="character" w:customStyle="1" w:styleId="citation-2198">
    <w:name w:val="citation-2198"/>
    <w:basedOn w:val="a0"/>
    <w:rsid w:val="00827EFC"/>
  </w:style>
  <w:style w:type="character" w:customStyle="1" w:styleId="citation-2197">
    <w:name w:val="citation-2197"/>
    <w:basedOn w:val="a0"/>
    <w:rsid w:val="00827EFC"/>
  </w:style>
  <w:style w:type="character" w:customStyle="1" w:styleId="citation-2196">
    <w:name w:val="citation-2196"/>
    <w:basedOn w:val="a0"/>
    <w:rsid w:val="00827EFC"/>
  </w:style>
  <w:style w:type="character" w:customStyle="1" w:styleId="citation-2195">
    <w:name w:val="citation-2195"/>
    <w:basedOn w:val="a0"/>
    <w:rsid w:val="00827EFC"/>
  </w:style>
  <w:style w:type="character" w:customStyle="1" w:styleId="citation-2194">
    <w:name w:val="citation-2194"/>
    <w:basedOn w:val="a0"/>
    <w:rsid w:val="00827EFC"/>
  </w:style>
  <w:style w:type="character" w:customStyle="1" w:styleId="citation-2193">
    <w:name w:val="citation-2193"/>
    <w:basedOn w:val="a0"/>
    <w:rsid w:val="00827EFC"/>
  </w:style>
  <w:style w:type="character" w:customStyle="1" w:styleId="citation-2192">
    <w:name w:val="citation-2192"/>
    <w:basedOn w:val="a0"/>
    <w:rsid w:val="00827EFC"/>
  </w:style>
  <w:style w:type="character" w:customStyle="1" w:styleId="citation-2191">
    <w:name w:val="citation-2191"/>
    <w:basedOn w:val="a0"/>
    <w:rsid w:val="00827EFC"/>
  </w:style>
  <w:style w:type="character" w:customStyle="1" w:styleId="citation-2190">
    <w:name w:val="citation-2190"/>
    <w:basedOn w:val="a0"/>
    <w:rsid w:val="00015DED"/>
  </w:style>
  <w:style w:type="character" w:customStyle="1" w:styleId="citation-2189">
    <w:name w:val="citation-2189"/>
    <w:basedOn w:val="a0"/>
    <w:rsid w:val="00015DED"/>
  </w:style>
  <w:style w:type="character" w:customStyle="1" w:styleId="citation-2188">
    <w:name w:val="citation-2188"/>
    <w:basedOn w:val="a0"/>
    <w:rsid w:val="00015DED"/>
  </w:style>
  <w:style w:type="character" w:customStyle="1" w:styleId="citation-2187">
    <w:name w:val="citation-2187"/>
    <w:basedOn w:val="a0"/>
    <w:rsid w:val="00015DED"/>
  </w:style>
  <w:style w:type="character" w:customStyle="1" w:styleId="citation-433">
    <w:name w:val="citation-433"/>
    <w:basedOn w:val="a0"/>
    <w:rsid w:val="008D0818"/>
  </w:style>
  <w:style w:type="character" w:customStyle="1" w:styleId="citation-432">
    <w:name w:val="citation-432"/>
    <w:basedOn w:val="a0"/>
    <w:rsid w:val="008D0818"/>
  </w:style>
  <w:style w:type="character" w:customStyle="1" w:styleId="citation-431">
    <w:name w:val="citation-431"/>
    <w:basedOn w:val="a0"/>
    <w:rsid w:val="008D0818"/>
  </w:style>
  <w:style w:type="character" w:customStyle="1" w:styleId="citation-430">
    <w:name w:val="citation-430"/>
    <w:basedOn w:val="a0"/>
    <w:rsid w:val="008D0818"/>
  </w:style>
  <w:style w:type="character" w:customStyle="1" w:styleId="citation-429">
    <w:name w:val="citation-429"/>
    <w:basedOn w:val="a0"/>
    <w:rsid w:val="008D0818"/>
  </w:style>
  <w:style w:type="character" w:customStyle="1" w:styleId="citation-428">
    <w:name w:val="citation-428"/>
    <w:basedOn w:val="a0"/>
    <w:rsid w:val="008D0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cikit-learn.org/stable/modules/clusterin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i.org/10.1016/0377-0427(87)90125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dbs.ifi.lmu.de/Publikationen/Papers/KDD-96.final.frame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github.com/ageron/handson-ml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stie.su.domains/ElemStatLear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2025-11-01T21:52:00Z</dcterms:created>
  <dcterms:modified xsi:type="dcterms:W3CDTF">2025-11-12T12:25:00Z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5d04187c-a49a-4c4d-8570-dc49ef8bea7a</vt:lpwstr>
  </property>
</Properties>
</file>