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4443" w14:textId="58431550" w:rsid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72D06" w:rsidRPr="00ED6C39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372D06">
        <w:rPr>
          <w:rFonts w:ascii="Times New Roman" w:hAnsi="Times New Roman" w:cs="Times New Roman"/>
          <w:b/>
          <w:sz w:val="28"/>
          <w:szCs w:val="28"/>
        </w:rPr>
        <w:t>10</w:t>
      </w:r>
      <w:r w:rsidR="00372D06" w:rsidRPr="00ED6C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405B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405B0">
        <w:rPr>
          <w:rFonts w:ascii="Times New Roman" w:hAnsi="Times New Roman" w:cs="Times New Roman"/>
          <w:b/>
          <w:bCs/>
          <w:sz w:val="28"/>
          <w:szCs w:val="28"/>
        </w:rPr>
        <w:t>одно-солевой обмен и минеральное питание животных</w:t>
      </w:r>
    </w:p>
    <w:p w14:paraId="2348C94D" w14:textId="77777777" w:rsidR="00372D06" w:rsidRPr="002D51C7" w:rsidRDefault="00372D06" w:rsidP="00372D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8C9FD" w14:textId="1551581A" w:rsidR="00F405B0" w:rsidRDefault="00372D06" w:rsidP="00F405B0">
      <w:pPr>
        <w:pStyle w:val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2D51C7">
        <w:rPr>
          <w:b/>
          <w:bCs/>
          <w:sz w:val="28"/>
          <w:szCs w:val="28"/>
        </w:rPr>
        <w:t>Цель лекции:</w:t>
      </w:r>
      <w:r w:rsidRPr="002D51C7">
        <w:rPr>
          <w:sz w:val="28"/>
          <w:szCs w:val="28"/>
        </w:rPr>
        <w:t xml:space="preserve"> Раскрыть сущность понятия </w:t>
      </w:r>
      <w:r w:rsidR="00F405B0">
        <w:rPr>
          <w:sz w:val="28"/>
          <w:szCs w:val="28"/>
        </w:rPr>
        <w:t>в</w:t>
      </w:r>
      <w:r w:rsidR="00F405B0" w:rsidRPr="00F405B0">
        <w:rPr>
          <w:sz w:val="28"/>
          <w:szCs w:val="28"/>
        </w:rPr>
        <w:t>одно-солево</w:t>
      </w:r>
      <w:r w:rsidR="00F405B0">
        <w:rPr>
          <w:sz w:val="28"/>
          <w:szCs w:val="28"/>
        </w:rPr>
        <w:t>го</w:t>
      </w:r>
      <w:r w:rsidR="00F405B0" w:rsidRPr="00F405B0">
        <w:rPr>
          <w:sz w:val="28"/>
          <w:szCs w:val="28"/>
        </w:rPr>
        <w:t xml:space="preserve"> обмен</w:t>
      </w:r>
      <w:r w:rsidR="00F405B0">
        <w:rPr>
          <w:sz w:val="28"/>
          <w:szCs w:val="28"/>
        </w:rPr>
        <w:t>а</w:t>
      </w:r>
      <w:r w:rsidR="00F405B0" w:rsidRPr="00F405B0">
        <w:rPr>
          <w:sz w:val="28"/>
          <w:szCs w:val="28"/>
        </w:rPr>
        <w:t xml:space="preserve"> и минерально</w:t>
      </w:r>
      <w:r w:rsidR="00F405B0">
        <w:rPr>
          <w:sz w:val="28"/>
          <w:szCs w:val="28"/>
        </w:rPr>
        <w:t>го</w:t>
      </w:r>
      <w:r w:rsidR="00F405B0" w:rsidRPr="00F405B0">
        <w:rPr>
          <w:sz w:val="28"/>
          <w:szCs w:val="28"/>
        </w:rPr>
        <w:t xml:space="preserve"> питани</w:t>
      </w:r>
      <w:r w:rsidR="00F405B0">
        <w:rPr>
          <w:sz w:val="28"/>
          <w:szCs w:val="28"/>
        </w:rPr>
        <w:t>я</w:t>
      </w:r>
      <w:r w:rsidR="00F405B0" w:rsidRPr="00F405B0">
        <w:rPr>
          <w:sz w:val="28"/>
          <w:szCs w:val="28"/>
        </w:rPr>
        <w:t xml:space="preserve"> животных</w:t>
      </w:r>
      <w:r w:rsidR="006058E3">
        <w:rPr>
          <w:sz w:val="28"/>
          <w:szCs w:val="28"/>
        </w:rPr>
        <w:t>.</w:t>
      </w:r>
    </w:p>
    <w:p w14:paraId="24FB2FB5" w14:textId="77777777" w:rsidR="00F405B0" w:rsidRDefault="00F405B0" w:rsidP="00F405B0">
      <w:pPr>
        <w:pStyle w:val="11"/>
        <w:jc w:val="both"/>
        <w:rPr>
          <w:sz w:val="28"/>
          <w:szCs w:val="28"/>
        </w:rPr>
      </w:pPr>
    </w:p>
    <w:p w14:paraId="78A3CC79" w14:textId="38EAF9BE" w:rsidR="00372D06" w:rsidRPr="002D51C7" w:rsidRDefault="006058E3" w:rsidP="00F405B0">
      <w:pPr>
        <w:pStyle w:val="1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72D06" w:rsidRPr="002D51C7">
        <w:rPr>
          <w:b/>
          <w:bCs/>
          <w:sz w:val="28"/>
          <w:szCs w:val="28"/>
        </w:rPr>
        <w:t xml:space="preserve">Основные вопросы: </w:t>
      </w:r>
    </w:p>
    <w:p w14:paraId="66758F95" w14:textId="77777777" w:rsidR="00F405B0" w:rsidRPr="006058E3" w:rsidRDefault="00F405B0" w:rsidP="00F405B0">
      <w:pPr>
        <w:pStyle w:val="ad"/>
        <w:autoSpaceDE/>
        <w:autoSpaceDN/>
        <w:adjustRightInd/>
        <w:spacing w:before="120" w:line="240" w:lineRule="auto"/>
        <w:ind w:left="420" w:hanging="280"/>
        <w:rPr>
          <w:rFonts w:cs="Times New Roman"/>
          <w:bCs w:val="0"/>
          <w:szCs w:val="28"/>
        </w:rPr>
      </w:pPr>
      <w:r>
        <w:rPr>
          <w:rFonts w:cs="Times New Roman"/>
          <w:bCs w:val="0"/>
          <w:sz w:val="24"/>
          <w:szCs w:val="24"/>
        </w:rPr>
        <w:t xml:space="preserve">       </w:t>
      </w:r>
      <w:r w:rsidRPr="006058E3">
        <w:rPr>
          <w:rFonts w:cs="Times New Roman"/>
          <w:bCs w:val="0"/>
          <w:szCs w:val="28"/>
        </w:rPr>
        <w:t>1. Общее значение воды.</w:t>
      </w:r>
    </w:p>
    <w:p w14:paraId="471226AA" w14:textId="29361F50" w:rsidR="00F405B0" w:rsidRPr="006058E3" w:rsidRDefault="00F405B0" w:rsidP="00F405B0">
      <w:pPr>
        <w:pStyle w:val="ad"/>
        <w:autoSpaceDE/>
        <w:autoSpaceDN/>
        <w:adjustRightInd/>
        <w:spacing w:line="240" w:lineRule="auto"/>
        <w:ind w:left="142" w:firstLine="0"/>
        <w:rPr>
          <w:rFonts w:cs="Times New Roman"/>
          <w:bCs w:val="0"/>
          <w:szCs w:val="28"/>
        </w:rPr>
      </w:pPr>
      <w:r w:rsidRPr="006058E3">
        <w:rPr>
          <w:rFonts w:cs="Times New Roman"/>
          <w:bCs w:val="0"/>
          <w:szCs w:val="28"/>
        </w:rPr>
        <w:t xml:space="preserve">      2. Водно-солевой обмен гидробионтов.</w:t>
      </w:r>
    </w:p>
    <w:p w14:paraId="1E6211F0" w14:textId="23F8678A" w:rsidR="00F405B0" w:rsidRPr="006058E3" w:rsidRDefault="00F405B0" w:rsidP="00F405B0">
      <w:pPr>
        <w:pStyle w:val="ad"/>
        <w:autoSpaceDE/>
        <w:autoSpaceDN/>
        <w:adjustRightInd/>
        <w:spacing w:line="240" w:lineRule="auto"/>
        <w:ind w:left="140" w:firstLine="0"/>
        <w:rPr>
          <w:rFonts w:cs="Times New Roman"/>
          <w:bCs w:val="0"/>
          <w:szCs w:val="28"/>
        </w:rPr>
      </w:pPr>
      <w:r w:rsidRPr="006058E3">
        <w:rPr>
          <w:rFonts w:cs="Times New Roman"/>
          <w:bCs w:val="0"/>
          <w:szCs w:val="28"/>
        </w:rPr>
        <w:t xml:space="preserve">      3. Влажность. адаптации организмов к водному режиму наземно-воздушной среды.</w:t>
      </w:r>
    </w:p>
    <w:p w14:paraId="3356F749" w14:textId="77777777" w:rsidR="00F405B0" w:rsidRPr="006058E3" w:rsidRDefault="00F405B0" w:rsidP="00F405B0">
      <w:pPr>
        <w:pStyle w:val="ad"/>
        <w:autoSpaceDE/>
        <w:autoSpaceDN/>
        <w:adjustRightInd/>
        <w:spacing w:line="240" w:lineRule="auto"/>
        <w:ind w:left="140" w:firstLine="0"/>
        <w:rPr>
          <w:rFonts w:cs="Times New Roman"/>
          <w:bCs w:val="0"/>
          <w:szCs w:val="28"/>
        </w:rPr>
      </w:pPr>
      <w:r w:rsidRPr="006058E3">
        <w:rPr>
          <w:rFonts w:cs="Times New Roman"/>
          <w:bCs w:val="0"/>
          <w:szCs w:val="28"/>
        </w:rPr>
        <w:t xml:space="preserve">       4. Водный обмен наземных животных.</w:t>
      </w:r>
    </w:p>
    <w:p w14:paraId="2A596FDB" w14:textId="77777777" w:rsidR="00F405B0" w:rsidRPr="00233A2A" w:rsidRDefault="00F405B0" w:rsidP="00F405B0">
      <w:pPr>
        <w:pStyle w:val="ad"/>
        <w:autoSpaceDE/>
        <w:autoSpaceDN/>
        <w:adjustRightInd/>
        <w:spacing w:line="240" w:lineRule="auto"/>
        <w:ind w:left="140" w:firstLine="0"/>
        <w:rPr>
          <w:rFonts w:cs="Times New Roman"/>
          <w:sz w:val="24"/>
          <w:szCs w:val="24"/>
        </w:rPr>
      </w:pPr>
      <w:r w:rsidRPr="006058E3">
        <w:rPr>
          <w:rFonts w:cs="Times New Roman"/>
          <w:bCs w:val="0"/>
          <w:szCs w:val="28"/>
        </w:rPr>
        <w:t xml:space="preserve">       5. </w:t>
      </w:r>
      <w:r w:rsidRPr="006058E3">
        <w:rPr>
          <w:rFonts w:cs="Times New Roman"/>
          <w:szCs w:val="28"/>
          <w:lang/>
        </w:rPr>
        <w:t>Минеральное питание сухопутных животных</w:t>
      </w:r>
      <w:r>
        <w:rPr>
          <w:rFonts w:cs="Times New Roman"/>
          <w:lang/>
        </w:rPr>
        <w:t>.</w:t>
      </w:r>
    </w:p>
    <w:p w14:paraId="4424F136" w14:textId="77777777" w:rsidR="00F405B0" w:rsidRPr="00233A2A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846777D" w14:textId="70A74AAC" w:rsidR="00F405B0" w:rsidRPr="006058E3" w:rsidRDefault="00F405B0" w:rsidP="00F405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7255094"/>
      <w:r w:rsidRPr="006058E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058E3" w:rsidRPr="006058E3">
        <w:rPr>
          <w:rFonts w:ascii="Times New Roman" w:hAnsi="Times New Roman" w:cs="Times New Roman"/>
          <w:b/>
          <w:bCs/>
          <w:sz w:val="28"/>
          <w:szCs w:val="28"/>
        </w:rPr>
        <w:t xml:space="preserve">бщее значение воды </w:t>
      </w:r>
      <w:bookmarkEnd w:id="0"/>
    </w:p>
    <w:p w14:paraId="0BDD2858" w14:textId="77777777" w:rsidR="00201AE2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Живые существа возникли в водной среде. От ее физико-химических особенностей зависит обмен веществ гидробионтов, все черты строения и физиологии которых приспособлены к жизни в воде. Для многих видов вода служит средством распространения (течения). Вода в организме — основная среда, в которой протекают биохимические процессы как водных, так и сухопутных животных. Она образует коллоидные системы — цитоплазму. От количества воды и растворенных в ней солей зависят осмотическое давление и ионное состояние соков тела (крови, полостных жидкостей), обусловливающие внутриклеточный и межклеточный обмены. В организмах питательные вещества и продукты диссимиляции транспортируются в виде водных растворов. Только через водную пленку осуществляется поглощение кислорода и выделение углекислоты при дыхании, так же работают органы обоняния. </w:t>
      </w:r>
    </w:p>
    <w:p w14:paraId="4340BFE8" w14:textId="4E25D8AE" w:rsidR="00F405B0" w:rsidRPr="00F405B0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>Наконец, испарение воды с поверхности наземных животных, требующее на 1 г 530 калорий, эффективно снижает их температуру.</w:t>
      </w:r>
    </w:p>
    <w:p w14:paraId="260EF908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>Содержание воды в теле колеблется от 46 до 92% у насекомых, от 80 до 92 — у моллюсков, в теле губок оно равно 84%, у речного рака — 77 , ланцетника — 87 , у головастиков лягушки достигает 93 , а у медузы — даже до 98%. Между организмом животного и внешней средой происходит постоянный обмен водой и растворенными в ней веществами, что сопровождается изменением содержания того и другого в его теле. Уменьшение содержания воды ниже известного предела приводит к впадению животного в оцепенение, а затем — к гибели.</w:t>
      </w:r>
    </w:p>
    <w:p w14:paraId="277461E7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CA506" w14:textId="55688ADF" w:rsidR="00F405B0" w:rsidRPr="00F405B0" w:rsidRDefault="00F405B0" w:rsidP="00F405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5B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058E3" w:rsidRPr="00F405B0">
        <w:rPr>
          <w:rFonts w:ascii="Times New Roman" w:hAnsi="Times New Roman" w:cs="Times New Roman"/>
          <w:b/>
          <w:bCs/>
          <w:sz w:val="28"/>
          <w:szCs w:val="28"/>
        </w:rPr>
        <w:t>одно-солевой обмен гидробионтов</w:t>
      </w:r>
    </w:p>
    <w:p w14:paraId="0B8CD629" w14:textId="24EBA311" w:rsidR="00F405B0" w:rsidRPr="00F405B0" w:rsidRDefault="006058E3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Несовершенство осморегуляции пойкилоосмотических видов выражается в том, что повышение внешней солености снижает вес их тела в результате отдачи воды, тогда как при уменьшении солей в водоеме происходит увеличение веса тела за счет притока воды. Параллельно меняется соленость соков тела и отражающая ее величина снижения температуры замерзания. К числу таких животных относится большинство морских </w:t>
      </w:r>
      <w:r w:rsidR="00F405B0" w:rsidRPr="00F405B0">
        <w:rPr>
          <w:rFonts w:ascii="Times New Roman" w:hAnsi="Times New Roman" w:cs="Times New Roman"/>
          <w:sz w:val="28"/>
          <w:szCs w:val="28"/>
        </w:rPr>
        <w:lastRenderedPageBreak/>
        <w:t>беспозвоночных. Естественно, этот тип солевого обмена возможен лишь в водоемах, где соленость воды близка к сокам тела и меняется в небольших пределах. Таковы многие моря и особенно океаны. В водоемах с сильно изменчивой или резко отличающейся от соков тела соленостью могут существовать лишь виды с осморегуляционными приспособлениями, обеспечивающими поддержание внутреннего осмотического состояния на необходимом уровне. У таких гомоосмотических животных соленость и ионное состояние минеральных веществ в соках тела, как правило, не равны окружающей среде. К таким животным относятся пресноводные и солоноватоводные беспозвоночные, обитатели «пересоленных» водоемов и все водные позвоночные. Они разделяются на две группы:</w:t>
      </w:r>
    </w:p>
    <w:p w14:paraId="350088CF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5B0">
        <w:rPr>
          <w:rFonts w:ascii="Times New Roman" w:hAnsi="Times New Roman" w:cs="Times New Roman"/>
          <w:b/>
          <w:bCs/>
          <w:sz w:val="28"/>
          <w:szCs w:val="28"/>
        </w:rPr>
        <w:t xml:space="preserve">        1) гипертонические животные — </w:t>
      </w:r>
      <w:r w:rsidRPr="00F405B0">
        <w:rPr>
          <w:rFonts w:ascii="Times New Roman" w:hAnsi="Times New Roman" w:cs="Times New Roman"/>
          <w:sz w:val="28"/>
          <w:szCs w:val="28"/>
        </w:rPr>
        <w:t>обитатели пресных вод, соки тела которых имеют более высокое осмотическое давление, чем окружающая среда;</w:t>
      </w:r>
      <w:r w:rsidRPr="00F40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8D4397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b/>
          <w:bCs/>
          <w:sz w:val="28"/>
          <w:szCs w:val="28"/>
        </w:rPr>
        <w:t xml:space="preserve">        2) гипотонические животные — </w:t>
      </w:r>
      <w:r w:rsidRPr="00F405B0">
        <w:rPr>
          <w:rFonts w:ascii="Times New Roman" w:hAnsi="Times New Roman" w:cs="Times New Roman"/>
          <w:sz w:val="28"/>
          <w:szCs w:val="28"/>
        </w:rPr>
        <w:t xml:space="preserve">обитатели соленых водоемов с меньшим, по сравнению со средой, содержанием солей в соках тела. У пресноводных видов сохранение нормального осмотического давления обычно достигается удалением органами выделения избытка проникающей в организм воды. Организмы с таким приспособлением не могут существовать в водоемах с соленостью большей, нежели соки их тела, так как диффузия воды из организма приводит к обез воживанию клеток и тканей. Отсутствие в морских водоемах амфибий, видимо, определяется этой причиной. </w:t>
      </w:r>
    </w:p>
    <w:p w14:paraId="070625A1" w14:textId="77777777" w:rsidR="00201AE2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 Удержание необходимых организму солей также обеспечивается выделительной системой. Так, у речного рака органы выделения (зеленые, или антеннальные, железы) сложнее и развиты более, нежели у морских видов. В результате в его моче содержится в 20 раз меньше хлоридов, в 10 раз меньше калия, но всего в 4 раза меньше кальция и только в 2,5 раза меньше магния, чем в крови. Соленость мочи в 9 раз меньше солености крови. Как видно, организм особенно усиленно удерживает те ионы, которыми бедны пресные воды. </w:t>
      </w:r>
    </w:p>
    <w:p w14:paraId="09172935" w14:textId="7DF9725C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В морской воде работа выделительной системы речного рака резко сокращается, и гибель животного наступает, видимо, из-за отравления продуктами метаболизма. Своеобразен водно-солевой обмен разных рыб. Пресноводные костистые рыбы удаляют избыток поступающей в тело воды усиленной работой выделительной системы. Их почки содержат большое количество мальпигиевых клубочков, а моча обильна и, по сравнению с кровью, резко гипотонична. Такие костистые рыбы обладают способностью поглощать соли жаберными лепестками, причем поглощение происходит против солевого градиента.      </w:t>
      </w:r>
    </w:p>
    <w:p w14:paraId="7666E240" w14:textId="50EC2936" w:rsidR="00F405B0" w:rsidRPr="00F405B0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  Изменения осмотического давления их крови в среде с разным содержанием солей происходят в ограниченных пределах, но сопровождаются изменением обводненности тканей и интенсивности дыхания, что указывает на взаимную зависимость разных сторон метаболизма. Морские костистые рыбы, которым из-за проницаемости их покровов грозит в солоновато-водных бассейнах обезвоживание, живут, в сущности, в условиях высокой </w:t>
      </w:r>
      <w:r w:rsidR="00F405B0" w:rsidRPr="00F405B0">
        <w:rPr>
          <w:rFonts w:ascii="Times New Roman" w:hAnsi="Times New Roman" w:cs="Times New Roman"/>
          <w:sz w:val="28"/>
          <w:szCs w:val="28"/>
        </w:rPr>
        <w:lastRenderedPageBreak/>
        <w:t xml:space="preserve">физиологической сухости. С опасностью обезвоживания тканей они борются питьем морской воды, выделяя избыток поступающих таким образом солей жаберными лепестками. </w:t>
      </w:r>
    </w:p>
    <w:p w14:paraId="6402AEC1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05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Гомоосмотичность многих животных</w:t>
      </w:r>
      <w:r w:rsidRPr="00F405B0">
        <w:rPr>
          <w:rFonts w:ascii="Times New Roman" w:hAnsi="Times New Roman" w:cs="Times New Roman"/>
          <w:sz w:val="28"/>
          <w:szCs w:val="28"/>
        </w:rPr>
        <w:t xml:space="preserve"> усиливается непроницаемыми покровами в виде хитина или роговых образований (у личинок и яиц пресноводных насекомых, ракообразных, взрослых беспозвоночных и позвоночных обитателей пресных вод), слизи (у яиц пресноводных моллюсков, рыб, амфибий, многих двукрылых и др.) и сложного строения покровов (у высших позвоночных). Эти приспособления приобретены немногими группами животных, что и объясняет качественную бедность пресноводной фауны, и особенно обитателей пересоленных водоемов. Регулирование осмотического давления позволяет животным проникать в водоемы с неблагоприятной соленостью. Однако ее изменения влияют на размеры, развитие и размножение всех гидробионтов. Наиболее крупные животные — морские. Так, кальмар (Architeutis princeps) достигает общей длины (с вытянутыми щупальцами) 18 м, известны моллюски тридакны диаметром 2 м и весом 200 кг. </w:t>
      </w:r>
    </w:p>
    <w:p w14:paraId="55F7058B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Пресноводные же представители этой группы — мелкие животные. Среди членистоногих наиболее крупной величины достигает японский краб, длина конечности которого равна 3 м. Наконец, из современных млекопитающих наибольшую величину имеет голубой кит — Balaenoptera musculus — до 33 м длиной и до 120 т весом. С соленостью и ионным состоянием водной среды тесно связана ее активная кислотная или щелочная реакция, зависимая от концентрации свободных ионов воды (Н+ и ОН–) и тесно связанная с режимом Са и карбонатной системой в водоеме, которая обозначается показателем рН.</w:t>
      </w:r>
    </w:p>
    <w:p w14:paraId="009C80C3" w14:textId="2692508F" w:rsidR="00F405B0" w:rsidRPr="00F405B0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Биохимическая активность ионов Н+ и ОН– в тысячу раз и более выше воздействия ионов физиологически важных солей, что объясняет их огромное значение для организмов. Активная реакция среды влияет на рН внутренней среды организма, изменяет проницаемость покровов и водносолевой обмен в целом, оказывая глубокое воздействие на дыхание, поглощение и отдачу воды и солей, и тем самым предопределяет все основные жизненные явления у гидробионтов. Так как рН зависит от соотношения растворенного в воде кислорода и углекислоты (изменений карбонатной системы), он закономерно нарастает и падает при суточном и сезонном ослаблении или усилении фотосинтеза. С этими изменениями связаны вертикальные суточные и сезонные миграции водных животных. Предполагают, что рН может быть руководящим фактором при возвращении в нерестовые реки тихоокеанских лососевых после нагула и созревания в морях. </w:t>
      </w:r>
    </w:p>
    <w:p w14:paraId="0F047576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 Через карбонатную систему соленость и активная реакция водоема тесно связаны друг с другом. Химизм водоемов влияет на живущие в них организмы как целостная система взаимодействующих факторов. Примером такого сложного взаимодействия служит влияние «загрязненности» водоемов мертвым органическим веществом (взвешенным, коллоидным и растворенным). С помощью бактерий происходит его разложение и </w:t>
      </w:r>
      <w:r w:rsidRPr="00F405B0">
        <w:rPr>
          <w:rFonts w:ascii="Times New Roman" w:hAnsi="Times New Roman" w:cs="Times New Roman"/>
          <w:sz w:val="28"/>
          <w:szCs w:val="28"/>
        </w:rPr>
        <w:lastRenderedPageBreak/>
        <w:t xml:space="preserve">минерализация, что меняет содержание солей и газов в воде, их ионное состояние, а следовательно, и рН среды. Поэтому органическая загрязненность водоема — важный и мощно действующий фактор среды. По этому показателю различают: • полисапробные (очень загрязненные) водоемы, где могут протекать лишь начальные фазы разложения органических соединений; </w:t>
      </w:r>
    </w:p>
    <w:p w14:paraId="391AE152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• мезосапробные (умеренно загрязненные), где окисление достигает большей степени;        </w:t>
      </w:r>
    </w:p>
    <w:p w14:paraId="5742E7A2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 • олигосапробные (мало загрязненные) с полной минерализацией органической материи.</w:t>
      </w:r>
    </w:p>
    <w:p w14:paraId="3CBD161B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О загрязненности можно судить по типичным обитателям таких водоемов. Для полисапробных водоемов характерны инфузория (Paramaecium putrinum), червьтрубочник (Tubifex tubifex) и личинка иловой мухикрыски (Eristalis teпах); для мезосапробных — коловратки (Rotifer), личинки комаров (Tendipes, Chironomus plumosum); для олигосапробных — коловратка (Notholca longispina), рачок (Daphnia longispina) и такие рыбы, как форель, стерлядь, гольян. Подобные биологические индикаторы используются для установления степени загрязненности водоемов. </w:t>
      </w:r>
    </w:p>
    <w:p w14:paraId="3D05E4FF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EE6A7" w14:textId="476333CF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</w:t>
      </w:r>
      <w:r w:rsidRPr="00F405B0">
        <w:rPr>
          <w:rFonts w:ascii="Times New Roman" w:hAnsi="Times New Roman" w:cs="Times New Roman"/>
          <w:b/>
          <w:bCs/>
          <w:sz w:val="28"/>
          <w:szCs w:val="28"/>
        </w:rPr>
        <w:t>3. В</w:t>
      </w:r>
      <w:r w:rsidR="006058E3" w:rsidRPr="00F405B0">
        <w:rPr>
          <w:rFonts w:ascii="Times New Roman" w:hAnsi="Times New Roman" w:cs="Times New Roman"/>
          <w:b/>
          <w:bCs/>
          <w:sz w:val="28"/>
          <w:szCs w:val="28"/>
        </w:rPr>
        <w:t xml:space="preserve">лажность. адаптации организмов к водному режиму наземно-воздушной среды </w:t>
      </w:r>
    </w:p>
    <w:p w14:paraId="221D887A" w14:textId="77777777" w:rsidR="00201AE2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  Протекание всех биохимических процессов в клетках и нормальное функционирование организма в целом возможны только при достаточном обеспечении его водой — необходимым условием жизни. Дефицит влаги — одна из наиболее существенных особенностей наземно-воздушной среды жизни. Вся эволюция наземных организмов шла под знаком приспособления к добыванию и сохранению влаги. Режимы влажности среды на суше очень разнообразны — от полного и постоянного насыщения воздуха водяными парами в некоторых районах тропиков до практически полного их отсутствия в сухом воздухе пустынь. </w:t>
      </w:r>
    </w:p>
    <w:p w14:paraId="4654017E" w14:textId="01D8F475" w:rsidR="00F405B0" w:rsidRPr="00F405B0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Велика также суточная и сезонная изменчивость содержания водяных паров в атмосфере. Водообеспечение наземных организмов зависит также от режима выпадения осадков, наличия водоемов, запасов почвенной влаги, близости грунтовых вод и т. п. Данные факторы приводят к развитию у наземных организмов множества адаптаций к различным режимам водообеспечения. Экология видов, существующих в атмосфере, насыщенной водяными парами, близка к экологии гидробионтов. Ксерофильность растений и животных свойственна только наземно-воздушной среде. </w:t>
      </w:r>
    </w:p>
    <w:p w14:paraId="1FCA1804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811BE" w14:textId="2D62375B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5B0">
        <w:rPr>
          <w:rFonts w:ascii="Times New Roman" w:hAnsi="Times New Roman" w:cs="Times New Roman"/>
          <w:b/>
          <w:bCs/>
          <w:sz w:val="28"/>
          <w:szCs w:val="28"/>
        </w:rPr>
        <w:t xml:space="preserve">         4. В</w:t>
      </w:r>
      <w:r w:rsidR="00201AE2" w:rsidRPr="00F405B0">
        <w:rPr>
          <w:rFonts w:ascii="Times New Roman" w:hAnsi="Times New Roman" w:cs="Times New Roman"/>
          <w:b/>
          <w:bCs/>
          <w:sz w:val="28"/>
          <w:szCs w:val="28"/>
        </w:rPr>
        <w:t xml:space="preserve">одный обмен наземных животных </w:t>
      </w:r>
    </w:p>
    <w:p w14:paraId="4766F7A1" w14:textId="77777777" w:rsidR="00201AE2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 Наземные животные получают воду тремя основными путями: через питье, вместе с сочной пищей и в результате метаболизма, т. е. за счет окисления и расщепления жиров, белков и углеводов. Некоторые животные могут впитывать воду через покровы из влажного субстрата или воздуха, </w:t>
      </w:r>
      <w:r w:rsidRPr="00F405B0">
        <w:rPr>
          <w:rFonts w:ascii="Times New Roman" w:hAnsi="Times New Roman" w:cs="Times New Roman"/>
          <w:sz w:val="28"/>
          <w:szCs w:val="28"/>
        </w:rPr>
        <w:lastRenderedPageBreak/>
        <w:t xml:space="preserve">например личинки некоторых насекомых — мучного хрущака, жуков щелкунов и др. </w:t>
      </w:r>
    </w:p>
    <w:p w14:paraId="16B83A22" w14:textId="61EAB694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>Потери воды у животных происходят через испарение покровами или со слизистых оболочек дыхательных путей, путем выведения из тела мочи и непереваренных остатков пищи. Хотя животные могут выдерживать кратковременные потери воды, в целом ее расход должен возмещаться приходом. Потеря воды приводит к гибели скорее, чем голодание. Виды, получающие воду в основном через питье, сильно зависят от наличия водопоев. Это особенно характерно для крупных млекопитающих.</w:t>
      </w:r>
    </w:p>
    <w:p w14:paraId="71C9272C" w14:textId="349AEAA4" w:rsidR="00201AE2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</w:t>
      </w:r>
      <w:r w:rsidR="00201AE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05B0">
        <w:rPr>
          <w:rFonts w:ascii="Times New Roman" w:hAnsi="Times New Roman" w:cs="Times New Roman"/>
          <w:sz w:val="28"/>
          <w:szCs w:val="28"/>
        </w:rPr>
        <w:t xml:space="preserve">В сухих, аридных, районах такие животные совершают иногда значительные миграции к водоемам и не могут существовать слишком далеко от них. В африканских саваннах слоны, антилопы, львы, гиены регулярно посещают водопои. </w:t>
      </w:r>
    </w:p>
    <w:p w14:paraId="29CEB0DC" w14:textId="77777777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Влажность воздуха также очень важна для животных, так как от нее зависит величина испарения с поверхности тела. Потери воды через испарение обусловлены также строением покровов. Некоторые виды не могут обитать в сухом воздухе и нуждаются в полном его насыщении водяными парами, другие же без вреда для себя населяют самые засушливые районы. </w:t>
      </w:r>
    </w:p>
    <w:p w14:paraId="03D8384E" w14:textId="2AB1FD77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>Среди ряда групп животных можно выделить гидрофилов и ксерофилов, т. е. влаголюбивые и сухолюбивые виды. Промежуточную группу составляют мезофилы. Среди насекомых, например, гидрофильны кровососущие комары, ксерофильны жуки-скакуны, пустынные жукичернотелки, пустынная саранча и др.</w:t>
      </w:r>
    </w:p>
    <w:p w14:paraId="1B5E3F88" w14:textId="2E91D0D2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 Способы регуляции водного баланса у животных можно разделить на поведенческие, морфологические и физиологические. К числу поведенческих приспособлений относятся поиски водопоев, выбор мест обитания, рытье нор и т. п. В норах влажность воздуха приближается к 100%, даже когда на поверхности очень сухо. Это снижает необходимость испарения через покровы, экономит влагу в организме. В эффективности поведенческих приспособлений для обеспечения водного баланса можно убедиться на примере пустынных мокриц. Мокрицы — типичные ракообразные, не отличающиеся особыми анатомоморфологическими приспособлениями к наземному образу жизни. Тем не менее представители рода Hemilepistus освоили самые сухие и жаркие места на Земле — глинистые пустыни. Там они роют глубокие вертикальные норки, где всегда влажно, и покидают их, выходя на поверхность, лишь в те часы суток, когда высока влажность приземного слоя воздуха. </w:t>
      </w:r>
    </w:p>
    <w:p w14:paraId="41EDF534" w14:textId="77777777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Когда почва иссушается особенно сильно и возникает угроза снижения влажности воздуха в норке, они сами закрывают отверстие сильно склеротизованными передними сегментами тела, создавая замкнутое, насыщенное парами пространство и оберегая молодь от высыхания. </w:t>
      </w:r>
    </w:p>
    <w:p w14:paraId="762262AC" w14:textId="1B483EFD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К морфологическим способам поддержания нормального водного баланса относятся образования, способствующие задержанию воды в теле: раковины наземных улиток, ороговевшие покровы рептилий, развитие эпикутикулы у насекомых и т. п. Физиологические приспособления к регуляции водного </w:t>
      </w:r>
      <w:r w:rsidR="00F405B0" w:rsidRPr="00F405B0">
        <w:rPr>
          <w:rFonts w:ascii="Times New Roman" w:hAnsi="Times New Roman" w:cs="Times New Roman"/>
          <w:sz w:val="28"/>
          <w:szCs w:val="28"/>
        </w:rPr>
        <w:lastRenderedPageBreak/>
        <w:t xml:space="preserve">обмена — это способность к образованию метаболической влаги, экономия воды при выделении мочи и кала, развитие выносливости к обезвоживанию организма. Экономия воды в пищеварительном тракте достигается всасыванием воды кишечником и продуцированием сухого кала. </w:t>
      </w:r>
    </w:p>
    <w:p w14:paraId="26E0FA3D" w14:textId="1BAE91B1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Содержание воды в испражнениях животных варьирует в зависимости от состава корма, но в целом отражает приспособленность к обитанию в разных условиях влажности. Например, на 100 г сухого кала коров на пастбище приходится 566 г воды, тогда как у верблюдов — 109, а при безводной диете — всего 76 г. У насекомых, обитающих в аридных районах, выделительные органы — мальпигиевы сосуды — свободными концами входят в тесный контакт со стенкой задней кишки и всасывают воду из ее содержимого. Таким образом, вода вновь возвращается в организм (пустынные жукичернотелки, муравьиные львы, личинки божьих коровок и др.). Для экономии воды, выводимой через почки, нужна перестройка азотного обмена. При распаде белков у большинства водных организмов образуется аммиак, который токсичен для цитоплазмы даже в малых концентрациях. На процесс его образования и выведения тратится много воды. У наземных животных аммиак присутствует среди продуктов обмена только у тех форм, которые обитают в условиях достаточного обеспечения водой, например у тлей, непрерывно питающихся соком растений. </w:t>
      </w:r>
    </w:p>
    <w:p w14:paraId="42B45CED" w14:textId="28E01FC6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Основной компонент выделяемой мочи у наземных млекопитающих — мочевина. Это менее токсичный продукт обмена, который может накапливаться в плазме крови и полостных жидкостях и выводиться в более концентрированных растворах, что экономит воду. С мочой выводятся также различные соли. Общая концентрация мочи по сравнению с плазмой может служить показателем способности к экономии воды при экскреции. У человека моча концентрированнее плазмы в 4,2 раза, у овец — в 7,6, у верблюда — в 8, у тушканчиков — в 14 раз. Чешуйчатые пресмыкающиеся и сухопутные черепахи — группы, освоившие наиболее аридные районы, — выделяют малорастворимую мочевую кислоту. Это же характерно для птиц и высших насекомых. Паукообразные в виде кристаллов выделяют гуанин, малорастворимый в воде. Жизнь за счет метаболической влаги доступна не всем животным. Окисление жиров требует большого количества кислорода, а дополнительная вентиляция легких в сухом воздухе сопровождается потерей водяных паров. Жир в горбах верблюдов не является для них основным источником водоснабжения, так как расход воды на усиленное дыхание при терморегуляции равен или даже превышает количество получаемой метаболической воды. Поэтому верблюды нуждаются в периодическом питье. </w:t>
      </w:r>
    </w:p>
    <w:p w14:paraId="525AF0BC" w14:textId="0987C7B8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Мелкие млекопитающие, спасающиеся от жары в прохладных норах, могут покрывать значительную часть своих расходов в результате окислительных процессов, так как им не требуется дополнительная вода на терморегуляцию. Почти исключительно на сухом корме живут такие пустынные виды, как многие тушканчики, американская кенгуровая крыса, африканская песчанка и др. Испарение, связанное с необходимостью терморегуляции, может служить причиной истощения водных ресурсов </w:t>
      </w:r>
      <w:r w:rsidR="00F405B0" w:rsidRPr="00F405B0">
        <w:rPr>
          <w:rFonts w:ascii="Times New Roman" w:hAnsi="Times New Roman" w:cs="Times New Roman"/>
          <w:sz w:val="28"/>
          <w:szCs w:val="28"/>
        </w:rPr>
        <w:lastRenderedPageBreak/>
        <w:t xml:space="preserve">организма. В пустынях противостоять перегреву путем испарения воды могут только крупные животные. Общая тепловая нагрузка на организм пропорциональна относительной поверхности, поэтому особенно велика для мелких форм. </w:t>
      </w:r>
    </w:p>
    <w:p w14:paraId="521A792F" w14:textId="3D11DF28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Для животного массой 100 г расход воды составил бы в час около 15% от массы тела, а массой 10 г — 30%, т. е. за немногие часы была бы истрачена вся вода организма. Поэтому мелкие гомойотермные животные в сухом и жарком климате избегают воздействия жары и экономят влагу, укрываясь под землей. У пойкилотермных организмов повышение температуры тела вслед за нагреванием воздуха позволяет избегать излишних потерь воды, которая тратится у гомойотермных для поддержания постоянной температуры. </w:t>
      </w:r>
    </w:p>
    <w:p w14:paraId="7B9D7A04" w14:textId="3240E644" w:rsidR="00F405B0" w:rsidRPr="00F405B0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>Пойкилотермные животные, однако, не могут избежать потерь воды на испарение. Даже у рептилий с их ороговевшим эпидермисом потери воды через кожу значительны. У мелких ящериц они могут достигать 20% и более от массы тела за сутки. Поэтому и для пойкилотермных организмов основной путь сохранения водного баланса при жизни в пустыне — это избегание излишних тепловых нагрузок.</w:t>
      </w:r>
    </w:p>
    <w:p w14:paraId="635EDD0B" w14:textId="77777777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2D6EC" w14:textId="7BBFAC6F" w:rsidR="00F405B0" w:rsidRP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05B0">
        <w:rPr>
          <w:rFonts w:ascii="Times New Roman" w:hAnsi="Times New Roman" w:cs="Times New Roman"/>
          <w:b/>
          <w:bCs/>
          <w:sz w:val="28"/>
          <w:szCs w:val="28"/>
        </w:rPr>
        <w:t>5. М</w:t>
      </w:r>
      <w:r w:rsidR="00201AE2" w:rsidRPr="00F405B0">
        <w:rPr>
          <w:rFonts w:ascii="Times New Roman" w:hAnsi="Times New Roman" w:cs="Times New Roman"/>
          <w:b/>
          <w:bCs/>
          <w:sz w:val="28"/>
          <w:szCs w:val="28"/>
        </w:rPr>
        <w:t>инеральное питание сухопутных животных</w:t>
      </w:r>
      <w:r w:rsidR="00201AE2" w:rsidRPr="00F405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A6625" w14:textId="77777777" w:rsidR="00201AE2" w:rsidRDefault="00F405B0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B0">
        <w:rPr>
          <w:rFonts w:ascii="Times New Roman" w:hAnsi="Times New Roman" w:cs="Times New Roman"/>
          <w:sz w:val="28"/>
          <w:szCs w:val="28"/>
        </w:rPr>
        <w:t xml:space="preserve">        Большинство наземных животных, особенно плотоядные, легко находит соли в необходимом количестве в пище и питьевой воде. Но иногда эти потребности, особенно для травоядных (жвачные, грызуны), не вполне удовлетворяются, и возникает необходимость добавочного минерального питания на «солонцах», соленых источниках и т. п. К нему прибегают многие копытные, хищники. </w:t>
      </w:r>
    </w:p>
    <w:p w14:paraId="4DA40803" w14:textId="77777777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>Недостаток соли носит сезонный характер, чаще — летом. Помимо солей многие млекопитающие нуждаются в мелкоземе (глине), который способствует формированию сухих каловых масс, это особенно важно для высокоподвижных копытных. Потребность в мелкоземе возрастает весной (при переходе с сухих зимних кормов на сочные летние) и осенью. В эти периоды наблюдается поедание «земли» на солонцах. Охотно поедают землю волки и лисы. Необходимы животным и микроэлементы. Наибольшее значение имеют кобальт, йод, цинк, молибден, хром, медь и марганец. Они встречаются в природе в очень малых количествах.</w:t>
      </w:r>
    </w:p>
    <w:p w14:paraId="788F44FD" w14:textId="77777777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 Недостаток микроэлементов снижает или расстраивает многие функции организма, вызывает уродства, заболевания, а иногда и гибель. В зависимости от содержания микроэлементов в окружающей среде у животных встречаются специфические заболевания, вызванные особенностями различных «биогеохимических провинций». </w:t>
      </w:r>
    </w:p>
    <w:p w14:paraId="2E16139D" w14:textId="122381BF" w:rsidR="00201AE2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 xml:space="preserve">Изучение взаимоотношений организмов с биохимической средой конкретных биохимических провинций составляет предмет геохимической экологии. Ее задачами являются выявление биохимических, физиологических и морфологических адаптаций к определенным количествам биологически важных химических элементов, а также изучение распространения и причин </w:t>
      </w:r>
      <w:r w:rsidR="00F405B0" w:rsidRPr="00F405B0">
        <w:rPr>
          <w:rFonts w:ascii="Times New Roman" w:hAnsi="Times New Roman" w:cs="Times New Roman"/>
          <w:sz w:val="28"/>
          <w:szCs w:val="28"/>
        </w:rPr>
        <w:lastRenderedPageBreak/>
        <w:t xml:space="preserve">так называемых эндемических болезней и аномалий, вызванных геохимическим фактором. </w:t>
      </w:r>
    </w:p>
    <w:p w14:paraId="0A0BF31B" w14:textId="4D62791F" w:rsidR="00F405B0" w:rsidRPr="00F405B0" w:rsidRDefault="00201AE2" w:rsidP="00F4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05B0" w:rsidRPr="00F405B0">
        <w:rPr>
          <w:rFonts w:ascii="Times New Roman" w:hAnsi="Times New Roman" w:cs="Times New Roman"/>
          <w:sz w:val="28"/>
          <w:szCs w:val="28"/>
        </w:rPr>
        <w:t>В результате длительной эволюции популяции животных, обитающих в определенной биогеохимической провинции, приспособлены к ее химизму. Об этом свидетельствует малый процент особей (не более 10–20%), подверженных эндемическим заболеваниям. Большинство особей в местных популяциях (80–90%) устойчиво к этим болезням. Особи из других провинций поражаются, как правило, на 100%.</w:t>
      </w:r>
    </w:p>
    <w:p w14:paraId="0779FE59" w14:textId="77777777" w:rsidR="00F405B0" w:rsidRDefault="00F405B0" w:rsidP="00F405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007C5" w14:textId="77777777" w:rsidR="00372D06" w:rsidRPr="00DC6C0B" w:rsidRDefault="00372D06" w:rsidP="00372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0196ECBB" w14:textId="77777777" w:rsidR="00372D06" w:rsidRDefault="00372D06" w:rsidP="0037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81871" w14:textId="65A75C6A" w:rsidR="00BC1809" w:rsidRPr="00BC1809" w:rsidRDefault="00995C16" w:rsidP="00BC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1809" w:rsidRPr="00BC1809">
        <w:rPr>
          <w:rFonts w:ascii="Times New Roman" w:hAnsi="Times New Roman" w:cs="Times New Roman"/>
          <w:sz w:val="28"/>
          <w:szCs w:val="28"/>
        </w:rPr>
        <w:t>В чём заключается главная особенность водного режима наземно-воздушной среды?</w:t>
      </w:r>
    </w:p>
    <w:p w14:paraId="7A0E939E" w14:textId="615B21BE" w:rsidR="00BC1809" w:rsidRPr="00BC1809" w:rsidRDefault="00995C16" w:rsidP="00BC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C1809" w:rsidRPr="00BC1809">
        <w:rPr>
          <w:rFonts w:ascii="Times New Roman" w:hAnsi="Times New Roman" w:cs="Times New Roman"/>
          <w:sz w:val="28"/>
          <w:szCs w:val="28"/>
        </w:rPr>
        <w:t>Почему влажность является одним из ключевых факторов, к которым организмы должны адаптироваться в наземно-воздушной среде?</w:t>
      </w:r>
    </w:p>
    <w:p w14:paraId="5412B086" w14:textId="4578B271" w:rsidR="00BC1809" w:rsidRDefault="00995C16" w:rsidP="00BC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1809" w:rsidRPr="00BC1809">
        <w:rPr>
          <w:rFonts w:ascii="Times New Roman" w:hAnsi="Times New Roman" w:cs="Times New Roman"/>
          <w:sz w:val="28"/>
          <w:szCs w:val="28"/>
        </w:rPr>
        <w:t>Как различаются условия влажности в наземно-воздушной среде по сравнению с водной?</w:t>
      </w:r>
    </w:p>
    <w:p w14:paraId="4E18DCE7" w14:textId="500F15E4" w:rsidR="00090EB2" w:rsidRPr="00090EB2" w:rsidRDefault="00995C16" w:rsidP="0009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0EB2" w:rsidRPr="00090EB2">
        <w:rPr>
          <w:rFonts w:ascii="Times New Roman" w:hAnsi="Times New Roman" w:cs="Times New Roman"/>
          <w:sz w:val="28"/>
          <w:szCs w:val="28"/>
        </w:rPr>
        <w:t>Как вода участвует в терморегуляции животного организма?</w:t>
      </w:r>
    </w:p>
    <w:p w14:paraId="2ADF7930" w14:textId="0320D47D" w:rsidR="00090EB2" w:rsidRPr="00090EB2" w:rsidRDefault="00A95990" w:rsidP="0009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90EB2" w:rsidRPr="00090EB2">
        <w:rPr>
          <w:rFonts w:ascii="Times New Roman" w:hAnsi="Times New Roman" w:cs="Times New Roman"/>
          <w:sz w:val="28"/>
          <w:szCs w:val="28"/>
        </w:rPr>
        <w:t>Каким образом вода необходима для пищеварения и усвоения питательных веществ?</w:t>
      </w:r>
    </w:p>
    <w:p w14:paraId="5A38F629" w14:textId="01F33E44" w:rsidR="00090EB2" w:rsidRPr="00090EB2" w:rsidRDefault="00A95990" w:rsidP="0009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90EB2" w:rsidRPr="00090EB2">
        <w:rPr>
          <w:rFonts w:ascii="Times New Roman" w:hAnsi="Times New Roman" w:cs="Times New Roman"/>
          <w:sz w:val="28"/>
          <w:szCs w:val="28"/>
        </w:rPr>
        <w:t>Какую роль играет вода в транспортировке кислорода и питательных веществ по всему организму?</w:t>
      </w:r>
    </w:p>
    <w:p w14:paraId="564866EC" w14:textId="26F575CF" w:rsidR="00090EB2" w:rsidRPr="00090EB2" w:rsidRDefault="00A95990" w:rsidP="0009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90EB2" w:rsidRPr="00090EB2">
        <w:rPr>
          <w:rFonts w:ascii="Times New Roman" w:hAnsi="Times New Roman" w:cs="Times New Roman"/>
          <w:sz w:val="28"/>
          <w:szCs w:val="28"/>
        </w:rPr>
        <w:t>Как вода помогает выводить токсины и продукты распада из организма?</w:t>
      </w:r>
    </w:p>
    <w:p w14:paraId="03A63E2E" w14:textId="1AAD717E" w:rsidR="00372D06" w:rsidRDefault="00A95990" w:rsidP="00090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90EB2" w:rsidRPr="00090EB2">
        <w:rPr>
          <w:rFonts w:ascii="Times New Roman" w:hAnsi="Times New Roman" w:cs="Times New Roman"/>
          <w:sz w:val="28"/>
          <w:szCs w:val="28"/>
        </w:rPr>
        <w:t>Какова роль воды в поддержании структуры и формы клеток и органов?</w:t>
      </w:r>
    </w:p>
    <w:p w14:paraId="2176A6F3" w14:textId="6ACD61EA" w:rsidR="005558F5" w:rsidRPr="005558F5" w:rsidRDefault="00A95990" w:rsidP="0055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558F5" w:rsidRPr="005558F5">
        <w:rPr>
          <w:rFonts w:ascii="Times New Roman" w:hAnsi="Times New Roman" w:cs="Times New Roman"/>
          <w:sz w:val="28"/>
          <w:szCs w:val="28"/>
        </w:rPr>
        <w:t>Что такое водно-солевой обмен и какие процессы он включает?</w:t>
      </w:r>
    </w:p>
    <w:p w14:paraId="5FEF89B9" w14:textId="7D324C78" w:rsidR="005558F5" w:rsidRPr="005558F5" w:rsidRDefault="00A95990" w:rsidP="0055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558F5" w:rsidRPr="005558F5">
        <w:rPr>
          <w:rFonts w:ascii="Times New Roman" w:hAnsi="Times New Roman" w:cs="Times New Roman"/>
          <w:sz w:val="28"/>
          <w:szCs w:val="28"/>
        </w:rPr>
        <w:t>Какие основные типы водно-солевого обмена существуют у гидробионтов?</w:t>
      </w:r>
    </w:p>
    <w:p w14:paraId="0973A1AD" w14:textId="49307AA9" w:rsidR="00090EB2" w:rsidRDefault="00A95990" w:rsidP="0055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558F5" w:rsidRPr="005558F5">
        <w:rPr>
          <w:rFonts w:ascii="Times New Roman" w:hAnsi="Times New Roman" w:cs="Times New Roman"/>
          <w:sz w:val="28"/>
          <w:szCs w:val="28"/>
        </w:rPr>
        <w:t>Как измеряется и регулируется концентрация солей и воды во внутренних средах гидробионтов?</w:t>
      </w:r>
    </w:p>
    <w:p w14:paraId="63320513" w14:textId="400FFED6" w:rsidR="00995C16" w:rsidRPr="00995C16" w:rsidRDefault="00A95990" w:rsidP="0099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95C16" w:rsidRPr="00995C16">
        <w:rPr>
          <w:rFonts w:ascii="Times New Roman" w:hAnsi="Times New Roman" w:cs="Times New Roman"/>
          <w:sz w:val="28"/>
          <w:szCs w:val="28"/>
        </w:rPr>
        <w:t>Что такое минеральное питание и почему оно важно для сухопутных животных?</w:t>
      </w:r>
    </w:p>
    <w:p w14:paraId="10F987F1" w14:textId="1DA12461" w:rsidR="00995C16" w:rsidRPr="00995C16" w:rsidRDefault="00A95990" w:rsidP="0099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95C16" w:rsidRPr="00995C16">
        <w:rPr>
          <w:rFonts w:ascii="Times New Roman" w:hAnsi="Times New Roman" w:cs="Times New Roman"/>
          <w:sz w:val="28"/>
          <w:szCs w:val="28"/>
        </w:rPr>
        <w:t>Какие основные минеральные элементы необходимы сухопутным животным, и каковы их функции?</w:t>
      </w:r>
    </w:p>
    <w:p w14:paraId="4FE0DA74" w14:textId="1BAC2BAD" w:rsidR="00995C16" w:rsidRPr="00995C16" w:rsidRDefault="00A95990" w:rsidP="0099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95C16" w:rsidRPr="00995C16">
        <w:rPr>
          <w:rFonts w:ascii="Times New Roman" w:hAnsi="Times New Roman" w:cs="Times New Roman"/>
          <w:sz w:val="28"/>
          <w:szCs w:val="28"/>
        </w:rPr>
        <w:t>В чем разница между макроэлементами и микроэлементами в питании животных?</w:t>
      </w:r>
    </w:p>
    <w:p w14:paraId="5DA33730" w14:textId="0925DB94" w:rsidR="00181C95" w:rsidRDefault="00A95990" w:rsidP="0099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C16" w:rsidRPr="00995C16">
        <w:rPr>
          <w:rFonts w:ascii="Times New Roman" w:hAnsi="Times New Roman" w:cs="Times New Roman"/>
          <w:sz w:val="28"/>
          <w:szCs w:val="28"/>
        </w:rPr>
        <w:t>Каким образом сухопутные животные получают минеральные вещества из окружающей среды или корма?</w:t>
      </w:r>
    </w:p>
    <w:p w14:paraId="7B7D2409" w14:textId="77777777" w:rsidR="00181C95" w:rsidRDefault="00181C95" w:rsidP="0055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C0A2F" w14:textId="77777777" w:rsidR="00372D06" w:rsidRPr="00F77CD2" w:rsidRDefault="00372D06" w:rsidP="00372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320F6BA4" w14:textId="77777777" w:rsidR="00372D06" w:rsidRDefault="00372D06" w:rsidP="00372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Зобов В.В. Экология животных. Учебное пособие: полный курс лекций. Казань, 2012.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120 с.</w:t>
      </w:r>
    </w:p>
    <w:p w14:paraId="14A13FC2" w14:textId="77777777" w:rsidR="00372D06" w:rsidRDefault="00372D06" w:rsidP="00372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Дауда Т. А., Кощаев А. Г. Экология животных: Учебное пособие.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СПб., 2015.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271 с.</w:t>
      </w:r>
    </w:p>
    <w:p w14:paraId="0917AC67" w14:textId="77777777" w:rsidR="00372D06" w:rsidRPr="00744829" w:rsidRDefault="00372D06" w:rsidP="00372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Антропогенные факторы изменения животного мира // Экология — учебные материалы.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4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2019. </w:t>
      </w:r>
      <w:r w:rsidRPr="00744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URL: https://www.ecology-education.ru/index.php?Action=full&amp;id=463. </w:t>
      </w:r>
    </w:p>
    <w:p w14:paraId="6C3DA45C" w14:textId="77777777" w:rsidR="00372D06" w:rsidRDefault="00372D06" w:rsidP="00372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4.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Бейсенова</w:t>
      </w: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A.C.,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Шилдебаев</w:t>
      </w: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Сауибаева</w:t>
      </w: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</w:t>
      </w:r>
      <w:r w:rsidRPr="00372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2001. </w:t>
      </w:r>
    </w:p>
    <w:p w14:paraId="13D75F6D" w14:textId="77777777" w:rsidR="00372D06" w:rsidRDefault="00372D06" w:rsidP="00372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А.А., Войнова О.А., Ксенофонтов Д.А., Полякова Е.П.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физиология животных: учебник для студентов высших учебных заведений. - Санкт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етербург, 2010.</w:t>
      </w:r>
    </w:p>
    <w:p w14:paraId="487491C5" w14:textId="77777777" w:rsidR="00372D06" w:rsidRDefault="00372D06" w:rsidP="00372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Шарафутдинов Г. С. Основы Экологии животных.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етербург,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 с. </w:t>
      </w:r>
    </w:p>
    <w:p w14:paraId="3B08FCBF" w14:textId="77777777" w:rsidR="00372D06" w:rsidRDefault="00372D06" w:rsidP="00372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</w:t>
      </w: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аварин А.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кология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Pr="001D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Гомель,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-39 с. </w:t>
      </w:r>
    </w:p>
    <w:p w14:paraId="62D4FE7B" w14:textId="77777777" w:rsidR="00372D06" w:rsidRDefault="00372D06" w:rsidP="00372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20339F62" w14:textId="77777777" w:rsidR="00372D06" w:rsidRPr="008178D6" w:rsidRDefault="00372D06" w:rsidP="00372D06">
      <w:pPr>
        <w:spacing w:after="0" w:line="240" w:lineRule="auto"/>
        <w:ind w:firstLine="567"/>
        <w:jc w:val="both"/>
      </w:pPr>
    </w:p>
    <w:p w14:paraId="27D2040C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E9E"/>
    <w:multiLevelType w:val="hybridMultilevel"/>
    <w:tmpl w:val="DDAA7646"/>
    <w:lvl w:ilvl="0" w:tplc="A196A0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80" w:hanging="360"/>
      </w:pPr>
    </w:lvl>
    <w:lvl w:ilvl="2" w:tplc="2000001B" w:tentative="1">
      <w:start w:val="1"/>
      <w:numFmt w:val="lowerRoman"/>
      <w:lvlText w:val="%3."/>
      <w:lvlJc w:val="right"/>
      <w:pPr>
        <w:ind w:left="2400" w:hanging="180"/>
      </w:pPr>
    </w:lvl>
    <w:lvl w:ilvl="3" w:tplc="2000000F" w:tentative="1">
      <w:start w:val="1"/>
      <w:numFmt w:val="decimal"/>
      <w:lvlText w:val="%4."/>
      <w:lvlJc w:val="left"/>
      <w:pPr>
        <w:ind w:left="3120" w:hanging="360"/>
      </w:pPr>
    </w:lvl>
    <w:lvl w:ilvl="4" w:tplc="20000019" w:tentative="1">
      <w:start w:val="1"/>
      <w:numFmt w:val="lowerLetter"/>
      <w:lvlText w:val="%5."/>
      <w:lvlJc w:val="left"/>
      <w:pPr>
        <w:ind w:left="3840" w:hanging="360"/>
      </w:pPr>
    </w:lvl>
    <w:lvl w:ilvl="5" w:tplc="2000001B" w:tentative="1">
      <w:start w:val="1"/>
      <w:numFmt w:val="lowerRoman"/>
      <w:lvlText w:val="%6."/>
      <w:lvlJc w:val="right"/>
      <w:pPr>
        <w:ind w:left="4560" w:hanging="180"/>
      </w:pPr>
    </w:lvl>
    <w:lvl w:ilvl="6" w:tplc="2000000F" w:tentative="1">
      <w:start w:val="1"/>
      <w:numFmt w:val="decimal"/>
      <w:lvlText w:val="%7."/>
      <w:lvlJc w:val="left"/>
      <w:pPr>
        <w:ind w:left="5280" w:hanging="360"/>
      </w:pPr>
    </w:lvl>
    <w:lvl w:ilvl="7" w:tplc="20000019" w:tentative="1">
      <w:start w:val="1"/>
      <w:numFmt w:val="lowerLetter"/>
      <w:lvlText w:val="%8."/>
      <w:lvlJc w:val="left"/>
      <w:pPr>
        <w:ind w:left="6000" w:hanging="360"/>
      </w:pPr>
    </w:lvl>
    <w:lvl w:ilvl="8" w:tplc="2000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83476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D2"/>
    <w:rsid w:val="00090EB2"/>
    <w:rsid w:val="00181C95"/>
    <w:rsid w:val="00184599"/>
    <w:rsid w:val="00201AE2"/>
    <w:rsid w:val="00372D06"/>
    <w:rsid w:val="005558F5"/>
    <w:rsid w:val="006058E3"/>
    <w:rsid w:val="007A29BD"/>
    <w:rsid w:val="00995C16"/>
    <w:rsid w:val="00A95990"/>
    <w:rsid w:val="00BC1809"/>
    <w:rsid w:val="00F165D2"/>
    <w:rsid w:val="00F405B0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08BAD"/>
  <w15:chartTrackingRefBased/>
  <w15:docId w15:val="{C5BAD2B9-958A-488B-A525-004F35A7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D06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65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5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5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5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5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5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5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5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5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5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5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6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5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165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65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65D2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372D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c"/>
    <w:rsid w:val="00372D06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styleId="ad">
    <w:name w:val="Body Text"/>
    <w:basedOn w:val="a"/>
    <w:link w:val="ae"/>
    <w:rsid w:val="00F405B0"/>
    <w:pPr>
      <w:widowControl w:val="0"/>
      <w:autoSpaceDE w:val="0"/>
      <w:autoSpaceDN w:val="0"/>
      <w:adjustRightInd w:val="0"/>
      <w:spacing w:after="0" w:line="440" w:lineRule="exact"/>
      <w:ind w:firstLine="720"/>
      <w:jc w:val="both"/>
    </w:pPr>
    <w:rPr>
      <w:rFonts w:ascii="Times New Roman" w:eastAsia="Times New Roman" w:hAnsi="Times New Roman" w:cs="Arial"/>
      <w:bCs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05B0"/>
    <w:rPr>
      <w:rFonts w:ascii="Times New Roman" w:eastAsia="Times New Roman" w:hAnsi="Times New Roman" w:cs="Arial"/>
      <w:bCs/>
      <w:kern w:val="0"/>
      <w:sz w:val="28"/>
      <w:szCs w:val="20"/>
      <w:lang w:val="ru-RU" w:eastAsia="ru-RU"/>
      <w14:ligatures w14:val="none"/>
    </w:rPr>
  </w:style>
  <w:style w:type="paragraph" w:styleId="af">
    <w:name w:val="Body Text Indent"/>
    <w:basedOn w:val="a"/>
    <w:link w:val="af0"/>
    <w:rsid w:val="00F405B0"/>
    <w:pPr>
      <w:widowControl w:val="0"/>
      <w:autoSpaceDE w:val="0"/>
      <w:autoSpaceDN w:val="0"/>
      <w:adjustRightInd w:val="0"/>
      <w:spacing w:after="120" w:line="440" w:lineRule="exact"/>
      <w:ind w:left="283" w:firstLine="720"/>
      <w:jc w:val="both"/>
    </w:pPr>
    <w:rPr>
      <w:rFonts w:ascii="Times New Roman" w:eastAsia="Times New Roman" w:hAnsi="Times New Roman" w:cs="Arial"/>
      <w:bCs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405B0"/>
    <w:rPr>
      <w:rFonts w:ascii="Times New Roman" w:eastAsia="Times New Roman" w:hAnsi="Times New Roman" w:cs="Arial"/>
      <w:bCs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2919</Words>
  <Characters>19209</Characters>
  <Application>Microsoft Office Word</Application>
  <DocSecurity>0</DocSecurity>
  <Lines>309</Lines>
  <Paragraphs>72</Paragraphs>
  <ScaleCrop>false</ScaleCrop>
  <Company/>
  <LinksUpToDate>false</LinksUpToDate>
  <CharactersWithSpaces>22056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11</cp:revision>
  <dcterms:created xsi:type="dcterms:W3CDTF">2025-11-12T13:44:00Z</dcterms:created>
  <dcterms:modified xsi:type="dcterms:W3CDTF">2025-11-12T16:22:00Z</dcterms:modified>
</cp:coreProperties>
</file>