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B07" w:rsidRPr="00004EE8" w:rsidRDefault="007216FD" w:rsidP="00004EE8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04EE8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004EE8">
        <w:rPr>
          <w:rFonts w:ascii="Times New Roman" w:hAnsi="Times New Roman" w:cs="Times New Roman"/>
          <w:sz w:val="24"/>
          <w:szCs w:val="24"/>
        </w:rPr>
        <w:t xml:space="preserve"> 5</w:t>
      </w:r>
      <w:r w:rsidR="00004EE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02B07" w:rsidRPr="00702B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2B07" w:rsidRPr="00702B07">
        <w:rPr>
          <w:rFonts w:ascii="Times New Roman" w:hAnsi="Times New Roman" w:cs="Times New Roman"/>
          <w:sz w:val="24"/>
        </w:rPr>
        <w:t>Ықтималдық</w:t>
      </w:r>
      <w:proofErr w:type="spellEnd"/>
      <w:r w:rsidR="00702B07" w:rsidRPr="00702B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2B07" w:rsidRPr="00702B07">
        <w:rPr>
          <w:rFonts w:ascii="Times New Roman" w:hAnsi="Times New Roman" w:cs="Times New Roman"/>
          <w:sz w:val="24"/>
        </w:rPr>
        <w:t>және</w:t>
      </w:r>
      <w:proofErr w:type="spellEnd"/>
      <w:r w:rsidR="00702B07" w:rsidRPr="00702B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2B07" w:rsidRPr="00702B07">
        <w:rPr>
          <w:rFonts w:ascii="Times New Roman" w:hAnsi="Times New Roman" w:cs="Times New Roman"/>
          <w:sz w:val="24"/>
        </w:rPr>
        <w:t>гипотезалар</w:t>
      </w:r>
      <w:proofErr w:type="spellEnd"/>
      <w:r w:rsidR="00702B07">
        <w:rPr>
          <w:rFonts w:ascii="Times New Roman" w:hAnsi="Times New Roman" w:cs="Times New Roman"/>
          <w:sz w:val="24"/>
          <w:lang w:val="kk-KZ"/>
        </w:rPr>
        <w:t>.</w:t>
      </w:r>
    </w:p>
    <w:p w:rsidR="00702B07" w:rsidRDefault="00702B07" w:rsidP="00702B07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p w:rsidR="00702B07" w:rsidRPr="0018144B" w:rsidRDefault="00702B07" w:rsidP="0018144B">
      <w:pPr>
        <w:pStyle w:val="3"/>
        <w:spacing w:before="0" w:line="360" w:lineRule="auto"/>
        <w:ind w:left="-567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18144B">
        <w:rPr>
          <w:rFonts w:ascii="Times New Roman" w:hAnsi="Times New Roman" w:cs="Times New Roman"/>
          <w:b/>
          <w:color w:val="000000" w:themeColor="text1"/>
          <w:lang w:val="kk-KZ"/>
        </w:rPr>
        <w:t>Дәрістің мақсаты:</w:t>
      </w:r>
      <w:r w:rsidR="0018144B">
        <w:rPr>
          <w:rFonts w:ascii="Times New Roman" w:hAnsi="Times New Roman" w:cs="Times New Roman"/>
          <w:b/>
          <w:color w:val="000000" w:themeColor="text1"/>
          <w:lang w:val="kk-KZ"/>
        </w:rPr>
        <w:t xml:space="preserve"> </w:t>
      </w:r>
      <w:r w:rsidR="0018144B" w:rsidRPr="0018144B">
        <w:rPr>
          <w:rStyle w:val="citation-534"/>
          <w:rFonts w:ascii="Times New Roman" w:hAnsi="Times New Roman" w:cs="Times New Roman"/>
          <w:color w:val="000000" w:themeColor="text1"/>
          <w:lang w:val="kk-KZ"/>
        </w:rPr>
        <w:t>Ы</w:t>
      </w:r>
      <w:r w:rsidR="0018144B" w:rsidRPr="0018144B">
        <w:rPr>
          <w:rStyle w:val="citation-534"/>
          <w:rFonts w:ascii="Times New Roman" w:hAnsi="Times New Roman" w:cs="Times New Roman"/>
          <w:color w:val="000000" w:themeColor="text1"/>
          <w:lang w:val="kk-KZ"/>
        </w:rPr>
        <w:t>қтималдық теориясының деректерді талдаудағы және белгісіздік жағдайында шешім қабылдаудағы рөлімен таныстыру</w:t>
      </w:r>
      <w:r w:rsidR="0018144B" w:rsidRPr="0018144B">
        <w:rPr>
          <w:rFonts w:ascii="Times New Roman" w:hAnsi="Times New Roman" w:cs="Times New Roman"/>
          <w:color w:val="000000" w:themeColor="text1"/>
          <w:lang w:val="kk-KZ"/>
        </w:rPr>
        <w:t xml:space="preserve">.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Одан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кейін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ықтималдықтың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негізгі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ұғымдарын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соның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ішінде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тәуелді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және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тәуелсіз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оқиғаларды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шартты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ықтималдықты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және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Байес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теоремасын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меңгерту</w:t>
      </w:r>
      <w:proofErr w:type="spellEnd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3"/>
          <w:rFonts w:ascii="Times New Roman" w:hAnsi="Times New Roman" w:cs="Times New Roman"/>
          <w:color w:val="000000" w:themeColor="text1"/>
        </w:rPr>
        <w:t>көзделеді</w:t>
      </w:r>
      <w:proofErr w:type="spellEnd"/>
      <w:r w:rsidR="0018144B" w:rsidRPr="0018144B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Сондай-ақ</w:t>
      </w:r>
      <w:proofErr w:type="spellEnd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дәріс</w:t>
      </w:r>
      <w:proofErr w:type="spellEnd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математикалық</w:t>
      </w:r>
      <w:proofErr w:type="spellEnd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статистиканың</w:t>
      </w:r>
      <w:proofErr w:type="spellEnd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маңызды</w:t>
      </w:r>
      <w:proofErr w:type="spellEnd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тұжырымдамалары</w:t>
      </w:r>
      <w:proofErr w:type="spellEnd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Қалыпты</w:t>
      </w:r>
      <w:proofErr w:type="spellEnd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үлестіру</w:t>
      </w:r>
      <w:proofErr w:type="spellEnd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 xml:space="preserve"> мен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Орталық</w:t>
      </w:r>
      <w:proofErr w:type="spellEnd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шектеу</w:t>
      </w:r>
      <w:proofErr w:type="spellEnd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теоремасын</w:t>
      </w:r>
      <w:proofErr w:type="spellEnd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түсіндіруге</w:t>
      </w:r>
      <w:proofErr w:type="spellEnd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2"/>
          <w:rFonts w:ascii="Times New Roman" w:hAnsi="Times New Roman" w:cs="Times New Roman"/>
          <w:color w:val="000000" w:themeColor="text1"/>
        </w:rPr>
        <w:t>бағытталған</w:t>
      </w:r>
      <w:proofErr w:type="spellEnd"/>
      <w:r w:rsidR="0018144B" w:rsidRPr="0018144B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>Соңында</w:t>
      </w:r>
      <w:proofErr w:type="spellEnd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>статистикалық</w:t>
      </w:r>
      <w:proofErr w:type="spellEnd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>қорытынды</w:t>
      </w:r>
      <w:proofErr w:type="spellEnd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>жасаудың</w:t>
      </w:r>
      <w:proofErr w:type="spellEnd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>негіздерін</w:t>
      </w:r>
      <w:proofErr w:type="spellEnd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>соның</w:t>
      </w:r>
      <w:proofErr w:type="spellEnd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>ішінде</w:t>
      </w:r>
      <w:proofErr w:type="spellEnd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>гипотезаны</w:t>
      </w:r>
      <w:proofErr w:type="spellEnd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>тексеру</w:t>
      </w:r>
      <w:proofErr w:type="spellEnd"/>
      <w:r w:rsidR="0018144B" w:rsidRPr="0018144B">
        <w:rPr>
          <w:rStyle w:val="citation-531"/>
          <w:rFonts w:ascii="Times New Roman" w:hAnsi="Times New Roman" w:cs="Times New Roman"/>
          <w:color w:val="000000" w:themeColor="text1"/>
        </w:rPr>
        <w:t xml:space="preserve"> (H0/H1)</w:t>
      </w:r>
      <w:r w:rsidR="0018144B" w:rsidRPr="0018144B">
        <w:rPr>
          <w:rStyle w:val="citation-530"/>
          <w:rFonts w:ascii="Times New Roman" w:hAnsi="Times New Roman" w:cs="Times New Roman"/>
          <w:color w:val="000000" w:themeColor="text1"/>
        </w:rPr>
        <w:t>, p-</w:t>
      </w:r>
      <w:proofErr w:type="spellStart"/>
      <w:r w:rsidR="0018144B" w:rsidRPr="0018144B">
        <w:rPr>
          <w:rStyle w:val="citation-530"/>
          <w:rFonts w:ascii="Times New Roman" w:hAnsi="Times New Roman" w:cs="Times New Roman"/>
          <w:color w:val="000000" w:themeColor="text1"/>
        </w:rPr>
        <w:t>мәндер</w:t>
      </w:r>
      <w:proofErr w:type="spellEnd"/>
      <w:r w:rsidR="0018144B" w:rsidRPr="0018144B">
        <w:rPr>
          <w:rStyle w:val="citation-529"/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18144B" w:rsidRPr="0018144B">
        <w:rPr>
          <w:rStyle w:val="citation-529"/>
          <w:rFonts w:ascii="Times New Roman" w:hAnsi="Times New Roman" w:cs="Times New Roman"/>
          <w:color w:val="000000" w:themeColor="text1"/>
        </w:rPr>
        <w:t>сенімділік</w:t>
      </w:r>
      <w:proofErr w:type="spellEnd"/>
      <w:r w:rsidR="0018144B" w:rsidRPr="0018144B">
        <w:rPr>
          <w:rStyle w:val="citation-529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29"/>
          <w:rFonts w:ascii="Times New Roman" w:hAnsi="Times New Roman" w:cs="Times New Roman"/>
          <w:color w:val="000000" w:themeColor="text1"/>
        </w:rPr>
        <w:t>аралықтары</w:t>
      </w:r>
      <w:proofErr w:type="spellEnd"/>
      <w:r w:rsidR="0018144B" w:rsidRPr="0018144B">
        <w:rPr>
          <w:rStyle w:val="citation-529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28"/>
          <w:rFonts w:ascii="Times New Roman" w:hAnsi="Times New Roman" w:cs="Times New Roman"/>
          <w:color w:val="000000" w:themeColor="text1"/>
        </w:rPr>
        <w:t>және</w:t>
      </w:r>
      <w:proofErr w:type="spellEnd"/>
      <w:r w:rsidR="0018144B" w:rsidRPr="0018144B">
        <w:rPr>
          <w:rStyle w:val="citation-528"/>
          <w:rFonts w:ascii="Times New Roman" w:hAnsi="Times New Roman" w:cs="Times New Roman"/>
          <w:color w:val="000000" w:themeColor="text1"/>
        </w:rPr>
        <w:t xml:space="preserve"> A/B </w:t>
      </w:r>
      <w:proofErr w:type="spellStart"/>
      <w:r w:rsidR="0018144B" w:rsidRPr="0018144B">
        <w:rPr>
          <w:rStyle w:val="citation-528"/>
          <w:rFonts w:ascii="Times New Roman" w:hAnsi="Times New Roman" w:cs="Times New Roman"/>
          <w:color w:val="000000" w:themeColor="text1"/>
        </w:rPr>
        <w:t>сынақтарын</w:t>
      </w:r>
      <w:proofErr w:type="spellEnd"/>
      <w:r w:rsidR="0018144B" w:rsidRPr="0018144B">
        <w:rPr>
          <w:rStyle w:val="citation-528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28"/>
          <w:rFonts w:ascii="Times New Roman" w:hAnsi="Times New Roman" w:cs="Times New Roman"/>
          <w:color w:val="000000" w:themeColor="text1"/>
        </w:rPr>
        <w:t>оқыту</w:t>
      </w:r>
      <w:proofErr w:type="spellEnd"/>
      <w:r w:rsidR="0018144B" w:rsidRPr="0018144B">
        <w:rPr>
          <w:rStyle w:val="citation-528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28"/>
          <w:rFonts w:ascii="Times New Roman" w:hAnsi="Times New Roman" w:cs="Times New Roman"/>
          <w:color w:val="000000" w:themeColor="text1"/>
        </w:rPr>
        <w:t>мақсат</w:t>
      </w:r>
      <w:proofErr w:type="spellEnd"/>
      <w:r w:rsidR="0018144B" w:rsidRPr="0018144B">
        <w:rPr>
          <w:rStyle w:val="citation-528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8144B" w:rsidRPr="0018144B">
        <w:rPr>
          <w:rStyle w:val="citation-528"/>
          <w:rFonts w:ascii="Times New Roman" w:hAnsi="Times New Roman" w:cs="Times New Roman"/>
          <w:color w:val="000000" w:themeColor="text1"/>
        </w:rPr>
        <w:t>етіледі</w:t>
      </w:r>
      <w:proofErr w:type="spellEnd"/>
      <w:r w:rsidR="0018144B" w:rsidRPr="0018144B">
        <w:rPr>
          <w:rFonts w:ascii="Times New Roman" w:hAnsi="Times New Roman" w:cs="Times New Roman"/>
          <w:color w:val="000000" w:themeColor="text1"/>
        </w:rPr>
        <w:t>.</w:t>
      </w:r>
    </w:p>
    <w:p w:rsidR="0018144B" w:rsidRDefault="0018144B" w:rsidP="0018144B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 w:themeColor="text1"/>
        </w:rPr>
      </w:pPr>
    </w:p>
    <w:p w:rsidR="00702B07" w:rsidRPr="00ED1728" w:rsidRDefault="00702B07" w:rsidP="00702B07">
      <w:pPr>
        <w:pStyle w:val="a3"/>
        <w:spacing w:before="0" w:beforeAutospacing="0" w:after="0" w:afterAutospacing="0" w:line="360" w:lineRule="auto"/>
        <w:ind w:left="-567"/>
        <w:jc w:val="both"/>
        <w:rPr>
          <w:b/>
          <w:color w:val="000000" w:themeColor="text1"/>
        </w:rPr>
      </w:pPr>
      <w:proofErr w:type="spellStart"/>
      <w:r w:rsidRPr="00ED1728">
        <w:rPr>
          <w:b/>
        </w:rPr>
        <w:t>Негізгі</w:t>
      </w:r>
      <w:proofErr w:type="spellEnd"/>
      <w:r w:rsidRPr="00ED1728">
        <w:rPr>
          <w:b/>
        </w:rPr>
        <w:t xml:space="preserve"> </w:t>
      </w:r>
      <w:proofErr w:type="spellStart"/>
      <w:r w:rsidRPr="00ED1728">
        <w:rPr>
          <w:b/>
        </w:rPr>
        <w:t>сұрақтар</w:t>
      </w:r>
      <w:proofErr w:type="spellEnd"/>
      <w:r w:rsidRPr="00ED1728">
        <w:rPr>
          <w:b/>
        </w:rPr>
        <w:t>:</w:t>
      </w:r>
    </w:p>
    <w:p w:rsidR="00702B07" w:rsidRDefault="00702B07" w:rsidP="0018144B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proofErr w:type="spellStart"/>
      <w:r>
        <w:rPr>
          <w:rStyle w:val="citation-910"/>
        </w:rPr>
        <w:t>Шартты</w:t>
      </w:r>
      <w:proofErr w:type="spellEnd"/>
      <w:r>
        <w:rPr>
          <w:rStyle w:val="citation-910"/>
        </w:rPr>
        <w:t xml:space="preserve"> </w:t>
      </w:r>
      <w:proofErr w:type="spellStart"/>
      <w:r>
        <w:rPr>
          <w:rStyle w:val="citation-910"/>
        </w:rPr>
        <w:t>ықтималдық</w:t>
      </w:r>
      <w:proofErr w:type="spellEnd"/>
      <w:r>
        <w:rPr>
          <w:rStyle w:val="citation-910"/>
        </w:rPr>
        <w:t xml:space="preserve"> </w:t>
      </w:r>
      <w:proofErr w:type="spellStart"/>
      <w:r>
        <w:rPr>
          <w:rStyle w:val="citation-910"/>
        </w:rPr>
        <w:t>дегеніміз</w:t>
      </w:r>
      <w:proofErr w:type="spellEnd"/>
      <w:r>
        <w:rPr>
          <w:rStyle w:val="citation-910"/>
        </w:rPr>
        <w:t xml:space="preserve"> не </w:t>
      </w:r>
      <w:proofErr w:type="spellStart"/>
      <w:r>
        <w:rPr>
          <w:rStyle w:val="citation-910"/>
        </w:rPr>
        <w:t>және</w:t>
      </w:r>
      <w:proofErr w:type="spellEnd"/>
      <w:r>
        <w:rPr>
          <w:rStyle w:val="citation-910"/>
        </w:rPr>
        <w:t xml:space="preserve"> </w:t>
      </w:r>
      <w:proofErr w:type="spellStart"/>
      <w:r>
        <w:rPr>
          <w:rStyle w:val="citation-910"/>
        </w:rPr>
        <w:t>ол</w:t>
      </w:r>
      <w:proofErr w:type="spellEnd"/>
      <w:r>
        <w:rPr>
          <w:rStyle w:val="citation-910"/>
        </w:rPr>
        <w:t xml:space="preserve"> </w:t>
      </w:r>
      <w:proofErr w:type="spellStart"/>
      <w:r>
        <w:rPr>
          <w:rStyle w:val="citation-910"/>
        </w:rPr>
        <w:t>тәуелді</w:t>
      </w:r>
      <w:proofErr w:type="spellEnd"/>
      <w:r>
        <w:rPr>
          <w:rStyle w:val="citation-910"/>
        </w:rPr>
        <w:t xml:space="preserve"> </w:t>
      </w:r>
      <w:proofErr w:type="spellStart"/>
      <w:r>
        <w:rPr>
          <w:rStyle w:val="citation-910"/>
        </w:rPr>
        <w:t>оқиғалармен</w:t>
      </w:r>
      <w:proofErr w:type="spellEnd"/>
      <w:r>
        <w:rPr>
          <w:rStyle w:val="citation-910"/>
        </w:rPr>
        <w:t xml:space="preserve"> </w:t>
      </w:r>
      <w:proofErr w:type="spellStart"/>
      <w:r>
        <w:rPr>
          <w:rStyle w:val="citation-910"/>
        </w:rPr>
        <w:t>қалай</w:t>
      </w:r>
      <w:proofErr w:type="spellEnd"/>
      <w:r>
        <w:rPr>
          <w:rStyle w:val="citation-910"/>
        </w:rPr>
        <w:t xml:space="preserve"> </w:t>
      </w:r>
      <w:proofErr w:type="spellStart"/>
      <w:r>
        <w:rPr>
          <w:rStyle w:val="citation-910"/>
        </w:rPr>
        <w:t>байланысты</w:t>
      </w:r>
      <w:proofErr w:type="spellEnd"/>
      <w:r>
        <w:t>?</w:t>
      </w:r>
    </w:p>
    <w:p w:rsidR="00702B07" w:rsidRDefault="00702B07" w:rsidP="0018144B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 w:rsidRPr="00702B07">
        <w:rPr>
          <w:rStyle w:val="citation-909"/>
          <w:rFonts w:eastAsiaTheme="majorEastAsia"/>
        </w:rPr>
        <w:t xml:space="preserve">Байес </w:t>
      </w:r>
      <w:proofErr w:type="spellStart"/>
      <w:r w:rsidRPr="00702B07">
        <w:rPr>
          <w:rStyle w:val="citation-909"/>
          <w:rFonts w:eastAsiaTheme="majorEastAsia"/>
        </w:rPr>
        <w:t>теоремасы</w:t>
      </w:r>
      <w:proofErr w:type="spellEnd"/>
      <w:r w:rsidRPr="00702B07">
        <w:rPr>
          <w:rStyle w:val="citation-909"/>
          <w:rFonts w:eastAsiaTheme="majorEastAsia"/>
        </w:rPr>
        <w:t xml:space="preserve"> </w:t>
      </w:r>
      <w:proofErr w:type="spellStart"/>
      <w:r w:rsidRPr="00702B07">
        <w:rPr>
          <w:rStyle w:val="citation-909"/>
          <w:rFonts w:eastAsiaTheme="majorEastAsia"/>
        </w:rPr>
        <w:t>қалай</w:t>
      </w:r>
      <w:proofErr w:type="spellEnd"/>
      <w:r w:rsidRPr="00702B07">
        <w:rPr>
          <w:rStyle w:val="citation-909"/>
          <w:rFonts w:eastAsiaTheme="majorEastAsia"/>
        </w:rPr>
        <w:t xml:space="preserve"> </w:t>
      </w:r>
      <w:proofErr w:type="spellStart"/>
      <w:r w:rsidRPr="00702B07">
        <w:rPr>
          <w:rStyle w:val="citation-909"/>
          <w:rFonts w:eastAsiaTheme="majorEastAsia"/>
        </w:rPr>
        <w:t>жұмыс</w:t>
      </w:r>
      <w:proofErr w:type="spellEnd"/>
      <w:r w:rsidRPr="00702B07">
        <w:rPr>
          <w:rStyle w:val="citation-909"/>
          <w:rFonts w:eastAsiaTheme="majorEastAsia"/>
        </w:rPr>
        <w:t xml:space="preserve"> </w:t>
      </w:r>
      <w:proofErr w:type="spellStart"/>
      <w:r w:rsidRPr="00702B07">
        <w:rPr>
          <w:rStyle w:val="citation-909"/>
          <w:rFonts w:eastAsiaTheme="majorEastAsia"/>
        </w:rPr>
        <w:t>істейді</w:t>
      </w:r>
      <w:proofErr w:type="spellEnd"/>
      <w:r w:rsidRPr="00702B07">
        <w:rPr>
          <w:rStyle w:val="citation-909"/>
          <w:rFonts w:eastAsiaTheme="majorEastAsia"/>
        </w:rPr>
        <w:t xml:space="preserve"> </w:t>
      </w:r>
      <w:proofErr w:type="spellStart"/>
      <w:r w:rsidRPr="00702B07">
        <w:rPr>
          <w:rStyle w:val="citation-909"/>
          <w:rFonts w:eastAsiaTheme="majorEastAsia"/>
        </w:rPr>
        <w:t>және</w:t>
      </w:r>
      <w:proofErr w:type="spellEnd"/>
      <w:r w:rsidRPr="00702B07">
        <w:rPr>
          <w:rStyle w:val="citation-909"/>
          <w:rFonts w:eastAsiaTheme="majorEastAsia"/>
        </w:rPr>
        <w:t xml:space="preserve"> </w:t>
      </w:r>
      <w:proofErr w:type="spellStart"/>
      <w:r w:rsidRPr="00702B07">
        <w:rPr>
          <w:rStyle w:val="citation-909"/>
          <w:rFonts w:eastAsiaTheme="majorEastAsia"/>
        </w:rPr>
        <w:t>оның</w:t>
      </w:r>
      <w:proofErr w:type="spellEnd"/>
      <w:r w:rsidRPr="00702B07">
        <w:rPr>
          <w:rStyle w:val="citation-909"/>
          <w:rFonts w:eastAsiaTheme="majorEastAsia"/>
        </w:rPr>
        <w:t xml:space="preserve"> </w:t>
      </w:r>
      <w:proofErr w:type="spellStart"/>
      <w:r w:rsidRPr="00702B07">
        <w:rPr>
          <w:rStyle w:val="citation-909"/>
          <w:rFonts w:eastAsiaTheme="majorEastAsia"/>
        </w:rPr>
        <w:t>негізгі</w:t>
      </w:r>
      <w:proofErr w:type="spellEnd"/>
      <w:r w:rsidRPr="00702B07">
        <w:rPr>
          <w:rStyle w:val="citation-909"/>
          <w:rFonts w:eastAsiaTheme="majorEastAsia"/>
        </w:rPr>
        <w:t xml:space="preserve"> </w:t>
      </w:r>
      <w:proofErr w:type="spellStart"/>
      <w:r w:rsidRPr="00702B07">
        <w:rPr>
          <w:rStyle w:val="citation-909"/>
          <w:rFonts w:eastAsiaTheme="majorEastAsia"/>
        </w:rPr>
        <w:t>компонен</w:t>
      </w:r>
      <w:r w:rsidR="0018144B">
        <w:rPr>
          <w:rStyle w:val="citation-909"/>
          <w:rFonts w:eastAsiaTheme="majorEastAsia"/>
        </w:rPr>
        <w:t>ттері</w:t>
      </w:r>
      <w:proofErr w:type="spellEnd"/>
      <w:r w:rsidRPr="00702B07">
        <w:rPr>
          <w:rStyle w:val="citation-909"/>
          <w:rFonts w:eastAsiaTheme="majorEastAsia"/>
        </w:rPr>
        <w:t xml:space="preserve"> </w:t>
      </w:r>
      <w:proofErr w:type="spellStart"/>
      <w:r w:rsidRPr="00702B07">
        <w:rPr>
          <w:rStyle w:val="citation-909"/>
          <w:rFonts w:eastAsiaTheme="majorEastAsia"/>
        </w:rPr>
        <w:t>қандай</w:t>
      </w:r>
      <w:proofErr w:type="spellEnd"/>
      <w:r>
        <w:t>?</w:t>
      </w:r>
    </w:p>
    <w:p w:rsidR="00702B07" w:rsidRDefault="00702B07" w:rsidP="0018144B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proofErr w:type="spellStart"/>
      <w:r>
        <w:rPr>
          <w:rStyle w:val="citation-908"/>
        </w:rPr>
        <w:t>Қалыпты</w:t>
      </w:r>
      <w:proofErr w:type="spellEnd"/>
      <w:r>
        <w:rPr>
          <w:rStyle w:val="citation-908"/>
        </w:rPr>
        <w:t xml:space="preserve"> </w:t>
      </w:r>
      <w:proofErr w:type="spellStart"/>
      <w:r>
        <w:rPr>
          <w:rStyle w:val="citation-908"/>
        </w:rPr>
        <w:t>үлестіру</w:t>
      </w:r>
      <w:proofErr w:type="spellEnd"/>
      <w:r>
        <w:rPr>
          <w:rStyle w:val="citation-908"/>
        </w:rPr>
        <w:t xml:space="preserve"> </w:t>
      </w:r>
      <w:proofErr w:type="spellStart"/>
      <w:r>
        <w:rPr>
          <w:rStyle w:val="citation-908"/>
        </w:rPr>
        <w:t>дегеніміз</w:t>
      </w:r>
      <w:proofErr w:type="spellEnd"/>
      <w:r>
        <w:rPr>
          <w:rStyle w:val="citation-908"/>
        </w:rPr>
        <w:t xml:space="preserve"> не </w:t>
      </w:r>
      <w:proofErr w:type="spellStart"/>
      <w:r>
        <w:rPr>
          <w:rStyle w:val="citation-907"/>
        </w:rPr>
        <w:t>және</w:t>
      </w:r>
      <w:proofErr w:type="spellEnd"/>
      <w:r>
        <w:rPr>
          <w:rStyle w:val="citation-907"/>
        </w:rPr>
        <w:t xml:space="preserve"> </w:t>
      </w:r>
      <w:proofErr w:type="spellStart"/>
      <w:r>
        <w:rPr>
          <w:rStyle w:val="citation-907"/>
        </w:rPr>
        <w:t>Орталық</w:t>
      </w:r>
      <w:proofErr w:type="spellEnd"/>
      <w:r>
        <w:rPr>
          <w:rStyle w:val="citation-907"/>
        </w:rPr>
        <w:t xml:space="preserve"> </w:t>
      </w:r>
      <w:proofErr w:type="spellStart"/>
      <w:r>
        <w:rPr>
          <w:rStyle w:val="citation-907"/>
        </w:rPr>
        <w:t>шектеу</w:t>
      </w:r>
      <w:proofErr w:type="spellEnd"/>
      <w:r>
        <w:rPr>
          <w:rStyle w:val="citation-907"/>
        </w:rPr>
        <w:t xml:space="preserve"> </w:t>
      </w:r>
      <w:proofErr w:type="spellStart"/>
      <w:r>
        <w:rPr>
          <w:rStyle w:val="citation-907"/>
        </w:rPr>
        <w:t>теоремасының</w:t>
      </w:r>
      <w:proofErr w:type="spellEnd"/>
      <w:r>
        <w:rPr>
          <w:rStyle w:val="citation-907"/>
        </w:rPr>
        <w:t xml:space="preserve"> </w:t>
      </w:r>
      <w:proofErr w:type="spellStart"/>
      <w:r>
        <w:rPr>
          <w:rStyle w:val="citation-907"/>
        </w:rPr>
        <w:t>маңызы</w:t>
      </w:r>
      <w:proofErr w:type="spellEnd"/>
      <w:r>
        <w:rPr>
          <w:rStyle w:val="citation-907"/>
        </w:rPr>
        <w:t xml:space="preserve"> </w:t>
      </w:r>
      <w:proofErr w:type="spellStart"/>
      <w:r>
        <w:rPr>
          <w:rStyle w:val="citation-907"/>
        </w:rPr>
        <w:t>неде</w:t>
      </w:r>
      <w:proofErr w:type="spellEnd"/>
      <w:r>
        <w:t>?</w:t>
      </w:r>
    </w:p>
    <w:p w:rsidR="00702B07" w:rsidRDefault="00702B07" w:rsidP="0018144B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proofErr w:type="spellStart"/>
      <w:r>
        <w:rPr>
          <w:rStyle w:val="citation-906"/>
        </w:rPr>
        <w:t>Гипотезаны</w:t>
      </w:r>
      <w:proofErr w:type="spellEnd"/>
      <w:r>
        <w:rPr>
          <w:rStyle w:val="citation-906"/>
        </w:rPr>
        <w:t xml:space="preserve"> </w:t>
      </w:r>
      <w:proofErr w:type="spellStart"/>
      <w:r>
        <w:rPr>
          <w:rStyle w:val="citation-906"/>
        </w:rPr>
        <w:t>тексеру</w:t>
      </w:r>
      <w:proofErr w:type="spellEnd"/>
      <w:r>
        <w:rPr>
          <w:rStyle w:val="citation-906"/>
        </w:rPr>
        <w:t xml:space="preserve"> </w:t>
      </w:r>
      <w:proofErr w:type="spellStart"/>
      <w:r>
        <w:rPr>
          <w:rStyle w:val="citation-906"/>
        </w:rPr>
        <w:t>процесі</w:t>
      </w:r>
      <w:proofErr w:type="spellEnd"/>
      <w:r>
        <w:rPr>
          <w:rStyle w:val="citation-906"/>
        </w:rPr>
        <w:t xml:space="preserve"> </w:t>
      </w:r>
      <w:proofErr w:type="spellStart"/>
      <w:r>
        <w:rPr>
          <w:rStyle w:val="citation-906"/>
        </w:rPr>
        <w:t>қалай</w:t>
      </w:r>
      <w:proofErr w:type="spellEnd"/>
      <w:r>
        <w:rPr>
          <w:rStyle w:val="citation-906"/>
        </w:rPr>
        <w:t xml:space="preserve"> </w:t>
      </w:r>
      <w:proofErr w:type="spellStart"/>
      <w:r>
        <w:rPr>
          <w:rStyle w:val="citation-906"/>
        </w:rPr>
        <w:t>жүр</w:t>
      </w:r>
      <w:r w:rsidR="0018144B">
        <w:rPr>
          <w:rStyle w:val="citation-906"/>
        </w:rPr>
        <w:t>еді</w:t>
      </w:r>
      <w:proofErr w:type="spellEnd"/>
      <w:r>
        <w:t>?</w:t>
      </w:r>
    </w:p>
    <w:p w:rsidR="00702B07" w:rsidRDefault="00702B07" w:rsidP="0018144B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905"/>
        </w:rPr>
        <w:t>P-</w:t>
      </w:r>
      <w:proofErr w:type="spellStart"/>
      <w:r>
        <w:rPr>
          <w:rStyle w:val="citation-905"/>
        </w:rPr>
        <w:t>мән</w:t>
      </w:r>
      <w:proofErr w:type="spellEnd"/>
      <w:r>
        <w:rPr>
          <w:rStyle w:val="citation-905"/>
        </w:rPr>
        <w:t xml:space="preserve"> (p-</w:t>
      </w:r>
      <w:proofErr w:type="spellStart"/>
      <w:r>
        <w:rPr>
          <w:rStyle w:val="citation-905"/>
        </w:rPr>
        <w:t>value</w:t>
      </w:r>
      <w:proofErr w:type="spellEnd"/>
      <w:r>
        <w:rPr>
          <w:rStyle w:val="citation-905"/>
        </w:rPr>
        <w:t xml:space="preserve">) </w:t>
      </w:r>
      <w:proofErr w:type="spellStart"/>
      <w:r>
        <w:rPr>
          <w:rStyle w:val="citation-905"/>
        </w:rPr>
        <w:t>дегеніміз</w:t>
      </w:r>
      <w:proofErr w:type="spellEnd"/>
      <w:r>
        <w:rPr>
          <w:rStyle w:val="citation-905"/>
        </w:rPr>
        <w:t xml:space="preserve"> не </w:t>
      </w:r>
      <w:proofErr w:type="spellStart"/>
      <w:r>
        <w:rPr>
          <w:rStyle w:val="citation-904"/>
        </w:rPr>
        <w:t>және</w:t>
      </w:r>
      <w:proofErr w:type="spellEnd"/>
      <w:r>
        <w:rPr>
          <w:rStyle w:val="citation-904"/>
        </w:rPr>
        <w:t xml:space="preserve"> </w:t>
      </w:r>
      <w:proofErr w:type="spellStart"/>
      <w:r>
        <w:rPr>
          <w:rStyle w:val="citation-904"/>
        </w:rPr>
        <w:t>ол</w:t>
      </w:r>
      <w:proofErr w:type="spellEnd"/>
      <w:r>
        <w:rPr>
          <w:rStyle w:val="citation-904"/>
        </w:rPr>
        <w:t xml:space="preserve"> </w:t>
      </w:r>
      <w:proofErr w:type="spellStart"/>
      <w:r>
        <w:rPr>
          <w:rStyle w:val="citation-904"/>
        </w:rPr>
        <w:t>шешім</w:t>
      </w:r>
      <w:proofErr w:type="spellEnd"/>
      <w:r>
        <w:rPr>
          <w:rStyle w:val="citation-904"/>
        </w:rPr>
        <w:t xml:space="preserve"> </w:t>
      </w:r>
      <w:proofErr w:type="spellStart"/>
      <w:r>
        <w:rPr>
          <w:rStyle w:val="citation-904"/>
        </w:rPr>
        <w:t>қабылдауға</w:t>
      </w:r>
      <w:proofErr w:type="spellEnd"/>
      <w:r>
        <w:rPr>
          <w:rStyle w:val="citation-904"/>
        </w:rPr>
        <w:t xml:space="preserve"> </w:t>
      </w:r>
      <w:proofErr w:type="spellStart"/>
      <w:r>
        <w:rPr>
          <w:rStyle w:val="citation-904"/>
        </w:rPr>
        <w:t>қалай</w:t>
      </w:r>
      <w:proofErr w:type="spellEnd"/>
      <w:r>
        <w:rPr>
          <w:rStyle w:val="citation-904"/>
        </w:rPr>
        <w:t xml:space="preserve"> </w:t>
      </w:r>
      <w:proofErr w:type="spellStart"/>
      <w:r>
        <w:rPr>
          <w:rStyle w:val="citation-904"/>
        </w:rPr>
        <w:t>әсер</w:t>
      </w:r>
      <w:proofErr w:type="spellEnd"/>
      <w:r>
        <w:rPr>
          <w:rStyle w:val="citation-904"/>
        </w:rPr>
        <w:t xml:space="preserve"> </w:t>
      </w:r>
      <w:proofErr w:type="spellStart"/>
      <w:r>
        <w:rPr>
          <w:rStyle w:val="citation-904"/>
        </w:rPr>
        <w:t>етеді</w:t>
      </w:r>
      <w:proofErr w:type="spellEnd"/>
      <w:r>
        <w:t>?</w:t>
      </w:r>
    </w:p>
    <w:p w:rsidR="00702B07" w:rsidRDefault="00702B07" w:rsidP="0018144B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proofErr w:type="spellStart"/>
      <w:r>
        <w:rPr>
          <w:rStyle w:val="citation-903"/>
        </w:rPr>
        <w:t>Сенімділік</w:t>
      </w:r>
      <w:proofErr w:type="spellEnd"/>
      <w:r>
        <w:rPr>
          <w:rStyle w:val="citation-903"/>
        </w:rPr>
        <w:t xml:space="preserve"> </w:t>
      </w:r>
      <w:proofErr w:type="spellStart"/>
      <w:r>
        <w:rPr>
          <w:rStyle w:val="citation-903"/>
        </w:rPr>
        <w:t>аралығы</w:t>
      </w:r>
      <w:proofErr w:type="spellEnd"/>
      <w:r>
        <w:rPr>
          <w:rStyle w:val="citation-903"/>
        </w:rPr>
        <w:t xml:space="preserve"> (</w:t>
      </w:r>
      <w:proofErr w:type="spellStart"/>
      <w:r>
        <w:rPr>
          <w:rStyle w:val="citation-903"/>
        </w:rPr>
        <w:t>Confidence</w:t>
      </w:r>
      <w:proofErr w:type="spellEnd"/>
      <w:r>
        <w:rPr>
          <w:rStyle w:val="citation-903"/>
        </w:rPr>
        <w:t xml:space="preserve"> </w:t>
      </w:r>
      <w:proofErr w:type="spellStart"/>
      <w:r>
        <w:rPr>
          <w:rStyle w:val="citation-903"/>
        </w:rPr>
        <w:t>Interval</w:t>
      </w:r>
      <w:proofErr w:type="spellEnd"/>
      <w:r>
        <w:rPr>
          <w:rStyle w:val="citation-903"/>
        </w:rPr>
        <w:t xml:space="preserve">) </w:t>
      </w:r>
      <w:proofErr w:type="spellStart"/>
      <w:r>
        <w:rPr>
          <w:rStyle w:val="citation-902"/>
        </w:rPr>
        <w:t>және</w:t>
      </w:r>
      <w:proofErr w:type="spellEnd"/>
      <w:r>
        <w:rPr>
          <w:rStyle w:val="citation-902"/>
        </w:rPr>
        <w:t xml:space="preserve"> A/B </w:t>
      </w:r>
      <w:proofErr w:type="spellStart"/>
      <w:r>
        <w:rPr>
          <w:rStyle w:val="citation-902"/>
        </w:rPr>
        <w:t>сынағы</w:t>
      </w:r>
      <w:proofErr w:type="spellEnd"/>
      <w:r>
        <w:rPr>
          <w:rStyle w:val="citation-902"/>
        </w:rP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702B07" w:rsidRDefault="00702B07" w:rsidP="00702B07">
      <w:pPr>
        <w:pStyle w:val="a3"/>
        <w:spacing w:before="0" w:beforeAutospacing="0" w:after="0" w:afterAutospacing="0" w:line="360" w:lineRule="auto"/>
        <w:jc w:val="both"/>
      </w:pPr>
    </w:p>
    <w:p w:rsidR="00702B07" w:rsidRPr="00702B07" w:rsidRDefault="00702B07" w:rsidP="00702B07">
      <w:pPr>
        <w:pStyle w:val="3"/>
        <w:spacing w:before="0" w:line="360" w:lineRule="auto"/>
        <w:ind w:left="-567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702B07">
        <w:rPr>
          <w:rFonts w:ascii="Times New Roman" w:hAnsi="Times New Roman" w:cs="Times New Roman"/>
          <w:b/>
          <w:color w:val="000000" w:themeColor="text1"/>
        </w:rPr>
        <w:t>Қысқаша</w:t>
      </w:r>
      <w:proofErr w:type="spellEnd"/>
      <w:r w:rsidRPr="00702B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02B07">
        <w:rPr>
          <w:rFonts w:ascii="Times New Roman" w:hAnsi="Times New Roman" w:cs="Times New Roman"/>
          <w:b/>
          <w:color w:val="000000" w:themeColor="text1"/>
        </w:rPr>
        <w:t>мазмұн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kk-KZ"/>
        </w:rPr>
        <w:t>ы</w:t>
      </w:r>
      <w:r w:rsidRPr="00702B07">
        <w:rPr>
          <w:rFonts w:ascii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702B07">
        <w:rPr>
          <w:rFonts w:ascii="Times New Roman" w:hAnsi="Times New Roman" w:cs="Times New Roman"/>
          <w:b/>
          <w:color w:val="000000" w:themeColor="text1"/>
        </w:rPr>
        <w:t>тезистер</w:t>
      </w:r>
      <w:proofErr w:type="spellEnd"/>
      <w:r w:rsidRPr="00702B07">
        <w:rPr>
          <w:rFonts w:ascii="Times New Roman" w:hAnsi="Times New Roman" w:cs="Times New Roman"/>
          <w:b/>
          <w:color w:val="000000" w:themeColor="text1"/>
        </w:rPr>
        <w:t>):</w:t>
      </w:r>
    </w:p>
    <w:p w:rsidR="00702B07" w:rsidRDefault="00702B07" w:rsidP="00702B0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proofErr w:type="spellStart"/>
      <w:r w:rsidRPr="00702B07">
        <w:rPr>
          <w:rStyle w:val="citation-901"/>
        </w:rPr>
        <w:t>Ықтималдықтар</w:t>
      </w:r>
      <w:proofErr w:type="spellEnd"/>
      <w:r w:rsidRPr="00702B07">
        <w:rPr>
          <w:rStyle w:val="citation-901"/>
        </w:rPr>
        <w:t xml:space="preserve"> </w:t>
      </w:r>
      <w:proofErr w:type="spellStart"/>
      <w:r w:rsidRPr="00702B07">
        <w:rPr>
          <w:rStyle w:val="citation-901"/>
        </w:rPr>
        <w:t>теориясы</w:t>
      </w:r>
      <w:proofErr w:type="spellEnd"/>
      <w:r w:rsidRPr="00702B07">
        <w:rPr>
          <w:rStyle w:val="citation-901"/>
        </w:rPr>
        <w:t xml:space="preserve"> </w:t>
      </w:r>
      <w:proofErr w:type="spellStart"/>
      <w:r w:rsidRPr="00702B07">
        <w:rPr>
          <w:rStyle w:val="citation-901"/>
        </w:rPr>
        <w:t>белгісіздікті</w:t>
      </w:r>
      <w:proofErr w:type="spellEnd"/>
      <w:r w:rsidRPr="00702B07">
        <w:rPr>
          <w:rStyle w:val="citation-901"/>
        </w:rPr>
        <w:t xml:space="preserve"> </w:t>
      </w:r>
      <w:proofErr w:type="spellStart"/>
      <w:r w:rsidRPr="00702B07">
        <w:rPr>
          <w:rStyle w:val="citation-901"/>
        </w:rPr>
        <w:t>сандық</w:t>
      </w:r>
      <w:proofErr w:type="spellEnd"/>
      <w:r w:rsidRPr="00702B07">
        <w:rPr>
          <w:rStyle w:val="citation-901"/>
        </w:rPr>
        <w:t xml:space="preserve"> </w:t>
      </w:r>
      <w:proofErr w:type="spellStart"/>
      <w:r w:rsidRPr="00702B07">
        <w:rPr>
          <w:rStyle w:val="citation-901"/>
        </w:rPr>
        <w:t>бағалауға</w:t>
      </w:r>
      <w:proofErr w:type="spellEnd"/>
      <w:r w:rsidRPr="00702B07">
        <w:rPr>
          <w:rStyle w:val="citation-901"/>
        </w:rPr>
        <w:t xml:space="preserve"> </w:t>
      </w:r>
      <w:proofErr w:type="spellStart"/>
      <w:r w:rsidRPr="00702B07">
        <w:rPr>
          <w:rStyle w:val="citation-900"/>
        </w:rPr>
        <w:t>және</w:t>
      </w:r>
      <w:proofErr w:type="spellEnd"/>
      <w:r w:rsidRPr="00702B07">
        <w:rPr>
          <w:rStyle w:val="citation-900"/>
        </w:rPr>
        <w:t xml:space="preserve"> </w:t>
      </w:r>
      <w:proofErr w:type="spellStart"/>
      <w:r w:rsidRPr="00702B07">
        <w:rPr>
          <w:rStyle w:val="citation-900"/>
        </w:rPr>
        <w:t>белгісіздік</w:t>
      </w:r>
      <w:proofErr w:type="spellEnd"/>
      <w:r w:rsidRPr="00702B07">
        <w:rPr>
          <w:rStyle w:val="citation-900"/>
        </w:rPr>
        <w:t xml:space="preserve"> </w:t>
      </w:r>
      <w:proofErr w:type="spellStart"/>
      <w:r w:rsidRPr="00702B07">
        <w:rPr>
          <w:rStyle w:val="citation-900"/>
        </w:rPr>
        <w:t>жағдайында</w:t>
      </w:r>
      <w:proofErr w:type="spellEnd"/>
      <w:r w:rsidRPr="00702B07">
        <w:rPr>
          <w:rStyle w:val="citation-900"/>
        </w:rPr>
        <w:t xml:space="preserve"> </w:t>
      </w:r>
      <w:proofErr w:type="spellStart"/>
      <w:r w:rsidRPr="00702B07">
        <w:rPr>
          <w:rStyle w:val="citation-900"/>
        </w:rPr>
        <w:t>дұрыс</w:t>
      </w:r>
      <w:proofErr w:type="spellEnd"/>
      <w:r w:rsidRPr="00702B07">
        <w:rPr>
          <w:rStyle w:val="citation-900"/>
        </w:rPr>
        <w:t xml:space="preserve"> </w:t>
      </w:r>
      <w:proofErr w:type="spellStart"/>
      <w:r w:rsidRPr="00702B07">
        <w:rPr>
          <w:rStyle w:val="citation-900"/>
        </w:rPr>
        <w:t>шешім</w:t>
      </w:r>
      <w:proofErr w:type="spellEnd"/>
      <w:r w:rsidRPr="00702B07">
        <w:rPr>
          <w:rStyle w:val="citation-900"/>
        </w:rPr>
        <w:t xml:space="preserve"> </w:t>
      </w:r>
      <w:proofErr w:type="spellStart"/>
      <w:r w:rsidRPr="00702B07">
        <w:rPr>
          <w:rStyle w:val="citation-900"/>
        </w:rPr>
        <w:t>қабылдауға</w:t>
      </w:r>
      <w:proofErr w:type="spellEnd"/>
      <w:r w:rsidRPr="00702B07">
        <w:rPr>
          <w:rStyle w:val="citation-900"/>
        </w:rPr>
        <w:t xml:space="preserve"> </w:t>
      </w:r>
      <w:proofErr w:type="spellStart"/>
      <w:r w:rsidRPr="00702B07">
        <w:rPr>
          <w:rStyle w:val="citation-900"/>
        </w:rPr>
        <w:t>көмектеседі</w:t>
      </w:r>
      <w:proofErr w:type="spellEnd"/>
      <w:r w:rsidRPr="00702B07">
        <w:t>.</w:t>
      </w:r>
      <w:r>
        <w:rPr>
          <w:lang w:val="kk-KZ"/>
        </w:rPr>
        <w:t xml:space="preserve"> </w:t>
      </w:r>
      <w:r w:rsidRPr="00702B07">
        <w:rPr>
          <w:rStyle w:val="citation-899"/>
          <w:lang w:val="kk-KZ"/>
        </w:rPr>
        <w:t xml:space="preserve">Оқиғалар </w:t>
      </w:r>
      <w:r w:rsidRPr="00702B07">
        <w:rPr>
          <w:rStyle w:val="citation-899"/>
          <w:i/>
          <w:iCs/>
          <w:lang w:val="kk-KZ"/>
        </w:rPr>
        <w:t>тәуелсіз</w:t>
      </w:r>
      <w:r w:rsidRPr="00702B07">
        <w:rPr>
          <w:rStyle w:val="citation-899"/>
          <w:lang w:val="kk-KZ"/>
        </w:rPr>
        <w:t xml:space="preserve"> (біреуі екіншісіне әсер етпейді) </w:t>
      </w:r>
      <w:r w:rsidRPr="00702B07">
        <w:rPr>
          <w:rStyle w:val="citation-898"/>
          <w:lang w:val="kk-KZ"/>
        </w:rPr>
        <w:t xml:space="preserve">немесе </w:t>
      </w:r>
      <w:r w:rsidRPr="00702B07">
        <w:rPr>
          <w:rStyle w:val="citation-898"/>
          <w:i/>
          <w:iCs/>
          <w:lang w:val="kk-KZ"/>
        </w:rPr>
        <w:t>тәуелді</w:t>
      </w:r>
      <w:r w:rsidRPr="00702B07">
        <w:rPr>
          <w:rStyle w:val="citation-898"/>
          <w:lang w:val="kk-KZ"/>
        </w:rPr>
        <w:t xml:space="preserve"> (біреуі екіншісінің ықтималдығын өзгертеді) болуы мүмкін</w:t>
      </w:r>
      <w:r w:rsidRPr="00702B07">
        <w:rPr>
          <w:lang w:val="kk-KZ"/>
        </w:rPr>
        <w:t>.</w:t>
      </w:r>
    </w:p>
    <w:p w:rsidR="00702B07" w:rsidRDefault="00702B07" w:rsidP="00702B0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>
        <w:rPr>
          <w:rStyle w:val="citation-897"/>
          <w:bCs/>
          <w:lang w:val="kk-KZ"/>
        </w:rPr>
        <w:t>Шартты ықтималдық (P(A|B)) -</w:t>
      </w:r>
      <w:r w:rsidRPr="00702B07">
        <w:rPr>
          <w:rStyle w:val="citation-897"/>
          <w:lang w:val="kk-KZ"/>
        </w:rPr>
        <w:t xml:space="preserve"> B оқиғасы болғаны белгілі болған кездегі A оқиғасының ықтималдығын білдіреді</w:t>
      </w:r>
      <w:r w:rsidRPr="00702B07">
        <w:rPr>
          <w:lang w:val="kk-KZ"/>
        </w:rPr>
        <w:t>.</w:t>
      </w:r>
    </w:p>
    <w:p w:rsidR="00702B07" w:rsidRDefault="00702B07" w:rsidP="00702B0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702B07">
        <w:rPr>
          <w:bCs/>
          <w:lang w:val="kk-KZ"/>
        </w:rPr>
        <w:t>Байес теоремасы</w:t>
      </w:r>
      <w:r>
        <w:rPr>
          <w:b/>
          <w:bCs/>
          <w:lang w:val="kk-KZ"/>
        </w:rPr>
        <w:t xml:space="preserve"> -</w:t>
      </w:r>
      <w:r>
        <w:rPr>
          <w:rStyle w:val="citation-896"/>
          <w:lang w:val="kk-KZ"/>
        </w:rPr>
        <w:t xml:space="preserve"> ы</w:t>
      </w:r>
      <w:r w:rsidRPr="00702B07">
        <w:rPr>
          <w:rStyle w:val="citation-896"/>
          <w:lang w:val="kk-KZ"/>
        </w:rPr>
        <w:t>қтималдық теориясының ең маңызды құралдарының бірі</w:t>
      </w:r>
      <w:r w:rsidRPr="00702B07">
        <w:rPr>
          <w:lang w:val="kk-KZ"/>
        </w:rPr>
        <w:t>.</w:t>
      </w:r>
      <w:r>
        <w:rPr>
          <w:lang w:val="kk-KZ"/>
        </w:rPr>
        <w:t xml:space="preserve"> </w:t>
      </w:r>
      <w:r w:rsidRPr="00702B07">
        <w:rPr>
          <w:rStyle w:val="citation-895"/>
          <w:lang w:val="kk-KZ"/>
        </w:rPr>
        <w:t>Ол жаңа ақпарат (evidence) пайда болған кезде алдын ала сенімділікті (</w:t>
      </w:r>
      <w:r w:rsidRPr="00702B07">
        <w:rPr>
          <w:rStyle w:val="citation-895"/>
          <w:i/>
          <w:iCs/>
          <w:lang w:val="kk-KZ"/>
        </w:rPr>
        <w:t>априорлық ықтималдық</w:t>
      </w:r>
      <w:r w:rsidRPr="00702B07">
        <w:rPr>
          <w:rStyle w:val="citation-895"/>
          <w:lang w:val="kk-KZ"/>
        </w:rPr>
        <w:t>) жаңартылған сенімділікке (</w:t>
      </w:r>
      <w:r w:rsidRPr="00702B07">
        <w:rPr>
          <w:rStyle w:val="citation-895"/>
          <w:i/>
          <w:iCs/>
          <w:lang w:val="kk-KZ"/>
        </w:rPr>
        <w:t>апостериорлық ықтималдық</w:t>
      </w:r>
      <w:r w:rsidRPr="00702B07">
        <w:rPr>
          <w:rStyle w:val="citation-895"/>
          <w:lang w:val="kk-KZ"/>
        </w:rPr>
        <w:t>) айналдыруға мүмкіндік береді</w:t>
      </w:r>
      <w:r w:rsidRPr="00702B07">
        <w:rPr>
          <w:lang w:val="kk-KZ"/>
        </w:rPr>
        <w:t>.</w:t>
      </w:r>
    </w:p>
    <w:p w:rsidR="00702B07" w:rsidRDefault="00702B07" w:rsidP="00702B0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>
        <w:rPr>
          <w:rStyle w:val="citation-893"/>
          <w:bCs/>
          <w:lang w:val="kk-KZ"/>
        </w:rPr>
        <w:t>Қалыпты үлестіру - к</w:t>
      </w:r>
      <w:r w:rsidRPr="00702B07">
        <w:rPr>
          <w:rStyle w:val="citation-893"/>
          <w:lang w:val="kk-KZ"/>
        </w:rPr>
        <w:t>ездейсоқ шамалардың таралуын сипаттау үшін ең көп қолданылатын модель</w:t>
      </w:r>
      <w:r w:rsidRPr="00702B07">
        <w:rPr>
          <w:lang w:val="kk-KZ"/>
        </w:rPr>
        <w:t xml:space="preserve">. </w:t>
      </w:r>
      <w:r w:rsidRPr="00702B07">
        <w:rPr>
          <w:rStyle w:val="citation-892"/>
          <w:lang w:val="kk-KZ"/>
        </w:rPr>
        <w:t>Көбінесе айнымалы көптеген кішігірім әсерлердің қосындысынан тұрғанда пайда болады</w:t>
      </w:r>
      <w:r>
        <w:rPr>
          <w:lang w:val="kk-KZ"/>
        </w:rPr>
        <w:t xml:space="preserve">. </w:t>
      </w:r>
    </w:p>
    <w:p w:rsidR="00ED1728" w:rsidRDefault="00702B07" w:rsidP="00ED1728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702B07">
        <w:rPr>
          <w:rStyle w:val="citation-891"/>
          <w:bCs/>
          <w:lang w:val="kk-KZ"/>
        </w:rPr>
        <w:t>Орталық шектеу теоремасы (CLT)</w:t>
      </w:r>
      <w:r>
        <w:rPr>
          <w:rStyle w:val="citation-891"/>
          <w:b/>
          <w:bCs/>
          <w:lang w:val="kk-KZ"/>
        </w:rPr>
        <w:t xml:space="preserve"> -</w:t>
      </w:r>
      <w:r w:rsidRPr="00702B07">
        <w:rPr>
          <w:rStyle w:val="citation-891"/>
          <w:lang w:val="kk-KZ"/>
        </w:rPr>
        <w:t xml:space="preserve"> </w:t>
      </w:r>
      <w:r>
        <w:rPr>
          <w:rStyle w:val="citation-891"/>
          <w:lang w:val="kk-KZ"/>
        </w:rPr>
        <w:t>к</w:t>
      </w:r>
      <w:r w:rsidRPr="00702B07">
        <w:rPr>
          <w:rStyle w:val="citation-891"/>
          <w:lang w:val="kk-KZ"/>
        </w:rPr>
        <w:t>ездейсоқ шамалардың үлкен санының қосындысы (немесе орташа мәні), бастапқы таралуына қарамастан, қалыпты үлестірімге жақын болатынын көрсететін маңызды заң</w:t>
      </w:r>
      <w:r w:rsidRPr="00702B07">
        <w:rPr>
          <w:lang w:val="kk-KZ"/>
        </w:rPr>
        <w:t>.</w:t>
      </w:r>
    </w:p>
    <w:p w:rsidR="00ED1728" w:rsidRDefault="00702B07" w:rsidP="00ED1728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ED1728">
        <w:rPr>
          <w:bCs/>
          <w:lang w:val="kk-KZ"/>
        </w:rPr>
        <w:t>Гипотезаны тексеру:</w:t>
      </w:r>
    </w:p>
    <w:p w:rsidR="00ED1728" w:rsidRDefault="00ED1728" w:rsidP="00ED1728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ED1728">
        <w:rPr>
          <w:rStyle w:val="citation-890"/>
          <w:bCs/>
          <w:lang w:val="kk-KZ"/>
        </w:rPr>
        <w:lastRenderedPageBreak/>
        <w:t>Гипотеза</w:t>
      </w:r>
      <w:r>
        <w:rPr>
          <w:rStyle w:val="citation-890"/>
          <w:b/>
          <w:bCs/>
          <w:lang w:val="kk-KZ"/>
        </w:rPr>
        <w:t xml:space="preserve"> - </w:t>
      </w:r>
      <w:r>
        <w:rPr>
          <w:rStyle w:val="citation-890"/>
          <w:lang w:val="kk-KZ"/>
        </w:rPr>
        <w:t>з</w:t>
      </w:r>
      <w:r w:rsidR="00702B07" w:rsidRPr="00ED1728">
        <w:rPr>
          <w:rStyle w:val="citation-890"/>
          <w:lang w:val="kk-KZ"/>
        </w:rPr>
        <w:t>ерттеу жүргізер алдында ұсынылатын ғылыми болжам</w:t>
      </w:r>
      <w:r w:rsidR="00702B07" w:rsidRPr="00ED1728">
        <w:rPr>
          <w:lang w:val="kk-KZ"/>
        </w:rPr>
        <w:t>.</w:t>
      </w:r>
      <w:r>
        <w:rPr>
          <w:lang w:val="kk-KZ"/>
        </w:rPr>
        <w:t xml:space="preserve"> </w:t>
      </w:r>
      <w:r>
        <w:rPr>
          <w:bCs/>
          <w:lang w:val="kk-KZ"/>
        </w:rPr>
        <w:t>Нөлдік гипотеза (H0) - б</w:t>
      </w:r>
      <w:r w:rsidR="00702B07" w:rsidRPr="00ED1728">
        <w:rPr>
          <w:lang w:val="kk-KZ"/>
        </w:rPr>
        <w:t xml:space="preserve">астапқы болжам. </w:t>
      </w:r>
      <w:r w:rsidR="00702B07" w:rsidRPr="00004EE8">
        <w:rPr>
          <w:rStyle w:val="citation-889"/>
          <w:lang w:val="kk-KZ"/>
        </w:rPr>
        <w:t>Ол "айырмашылық жоқ" немесе "өзгеріс жоқ" деп пайымдайды</w:t>
      </w:r>
      <w:r w:rsidR="00702B07" w:rsidRPr="00004EE8">
        <w:rPr>
          <w:lang w:val="kk-KZ"/>
        </w:rPr>
        <w:t xml:space="preserve">. </w:t>
      </w:r>
      <w:r w:rsidR="00702B07" w:rsidRPr="00004EE8">
        <w:rPr>
          <w:rStyle w:val="citation-888"/>
          <w:lang w:val="kk-KZ"/>
        </w:rPr>
        <w:t xml:space="preserve">(Мысалы: H0: орташа балл = 70 </w:t>
      </w:r>
      <w:r w:rsidR="00702B07" w:rsidRPr="00004EE8">
        <w:rPr>
          <w:lang w:val="kk-KZ"/>
        </w:rPr>
        <w:t>).</w:t>
      </w:r>
      <w:r>
        <w:rPr>
          <w:lang w:val="kk-KZ"/>
        </w:rPr>
        <w:t xml:space="preserve"> </w:t>
      </w:r>
      <w:r w:rsidRPr="00ED1728">
        <w:rPr>
          <w:bCs/>
          <w:lang w:val="kk-KZ"/>
        </w:rPr>
        <w:t>Баламалы гипотеза (H1)</w:t>
      </w:r>
      <w:r>
        <w:rPr>
          <w:b/>
          <w:bCs/>
          <w:lang w:val="kk-KZ"/>
        </w:rPr>
        <w:t xml:space="preserve"> -</w:t>
      </w:r>
      <w:r w:rsidR="00702B07" w:rsidRPr="00ED1728">
        <w:rPr>
          <w:lang w:val="kk-KZ"/>
        </w:rPr>
        <w:t xml:space="preserve"> H0-ге қарама-қайшы; </w:t>
      </w:r>
      <w:r w:rsidR="00702B07" w:rsidRPr="00ED1728">
        <w:rPr>
          <w:rStyle w:val="citation-887"/>
          <w:lang w:val="kk-KZ"/>
        </w:rPr>
        <w:t>"айырмашылық бар" деп болжайды</w:t>
      </w:r>
      <w:r w:rsidR="00702B07" w:rsidRPr="00ED1728">
        <w:rPr>
          <w:lang w:val="kk-KZ"/>
        </w:rPr>
        <w:t xml:space="preserve">. </w:t>
      </w:r>
      <w:r w:rsidR="00702B07" w:rsidRPr="00ED1728">
        <w:rPr>
          <w:rStyle w:val="citation-886"/>
          <w:lang w:val="kk-KZ"/>
        </w:rPr>
        <w:t xml:space="preserve">(Мысалы: H1: орташа балл != 70 </w:t>
      </w:r>
      <w:r w:rsidR="00702B07" w:rsidRPr="00ED1728">
        <w:rPr>
          <w:lang w:val="kk-KZ"/>
        </w:rPr>
        <w:t>).</w:t>
      </w:r>
      <w:r>
        <w:rPr>
          <w:lang w:val="kk-KZ"/>
        </w:rPr>
        <w:t xml:space="preserve"> </w:t>
      </w:r>
      <w:r w:rsidRPr="00ED1728">
        <w:rPr>
          <w:rStyle w:val="citation-885"/>
          <w:bCs/>
          <w:lang w:val="kk-KZ"/>
        </w:rPr>
        <w:t>Тексеру процесі</w:t>
      </w:r>
      <w:r>
        <w:rPr>
          <w:rStyle w:val="citation-885"/>
          <w:b/>
          <w:bCs/>
          <w:lang w:val="kk-KZ"/>
        </w:rPr>
        <w:t xml:space="preserve"> -</w:t>
      </w:r>
      <w:r>
        <w:rPr>
          <w:rStyle w:val="citation-885"/>
          <w:lang w:val="kk-KZ"/>
        </w:rPr>
        <w:t xml:space="preserve"> б</w:t>
      </w:r>
      <w:r w:rsidR="00702B07" w:rsidRPr="00ED1728">
        <w:rPr>
          <w:rStyle w:val="citation-885"/>
          <w:lang w:val="kk-KZ"/>
        </w:rPr>
        <w:t>ұл H0 гипотезасын деректерге сүйеніп қабылдау немесе жоққа шығару процесі</w:t>
      </w:r>
      <w:r w:rsidR="00702B07" w:rsidRPr="00ED1728">
        <w:rPr>
          <w:lang w:val="kk-KZ"/>
        </w:rPr>
        <w:t>.</w:t>
      </w:r>
      <w:r>
        <w:rPr>
          <w:lang w:val="kk-KZ"/>
        </w:rPr>
        <w:t xml:space="preserve"> </w:t>
      </w:r>
    </w:p>
    <w:p w:rsidR="00702B07" w:rsidRPr="00ED1728" w:rsidRDefault="00ED1728" w:rsidP="00ED1728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>
        <w:rPr>
          <w:bCs/>
          <w:lang w:val="kk-KZ"/>
        </w:rPr>
        <w:t xml:space="preserve">P-мән (p-value) - </w:t>
      </w:r>
      <w:r>
        <w:rPr>
          <w:rStyle w:val="citation-884"/>
          <w:lang w:val="kk-KZ"/>
        </w:rPr>
        <w:t>б</w:t>
      </w:r>
      <w:r w:rsidR="00702B07" w:rsidRPr="00ED1728">
        <w:rPr>
          <w:rStyle w:val="citation-884"/>
          <w:lang w:val="kk-KZ"/>
        </w:rPr>
        <w:t xml:space="preserve">ұл H0 гипотезасы дұрыс деп есептеген жағдайда, алынған нәтижені </w:t>
      </w:r>
      <w:r w:rsidR="00702B07" w:rsidRPr="00ED1728">
        <w:rPr>
          <w:rStyle w:val="citation-884"/>
          <w:i/>
          <w:iCs/>
          <w:lang w:val="kk-KZ"/>
        </w:rPr>
        <w:t>кездейсоқ</w:t>
      </w:r>
      <w:r w:rsidR="00702B07" w:rsidRPr="00ED1728">
        <w:rPr>
          <w:rStyle w:val="citation-884"/>
          <w:lang w:val="kk-KZ"/>
        </w:rPr>
        <w:t xml:space="preserve"> түрде алу ықтималдығы</w:t>
      </w:r>
      <w:r w:rsidR="00702B07" w:rsidRPr="00ED1728">
        <w:rPr>
          <w:lang w:val="kk-KZ"/>
        </w:rPr>
        <w:t>.</w:t>
      </w:r>
      <w:r>
        <w:rPr>
          <w:lang w:val="kk-KZ"/>
        </w:rPr>
        <w:t xml:space="preserve"> </w:t>
      </w:r>
      <w:r w:rsidRPr="00ED1728">
        <w:rPr>
          <w:rStyle w:val="citation-883"/>
          <w:bCs/>
          <w:lang w:val="kk-KZ"/>
        </w:rPr>
        <w:t>Шешім қабылдау</w:t>
      </w:r>
      <w:r>
        <w:rPr>
          <w:rStyle w:val="citation-883"/>
          <w:b/>
          <w:bCs/>
          <w:lang w:val="kk-KZ"/>
        </w:rPr>
        <w:t xml:space="preserve"> - </w:t>
      </w:r>
      <w:r>
        <w:rPr>
          <w:rStyle w:val="citation-883"/>
          <w:lang w:val="kk-KZ"/>
        </w:rPr>
        <w:t>м</w:t>
      </w:r>
      <w:r w:rsidR="00702B07" w:rsidRPr="00ED1728">
        <w:rPr>
          <w:rStyle w:val="citation-883"/>
          <w:lang w:val="kk-KZ"/>
        </w:rPr>
        <w:t>аңыздылық деңгейі (</w:t>
      </w:r>
      <w:r w:rsidR="00702B07" w:rsidRPr="00ED1728">
        <w:rPr>
          <w:rStyle w:val="citation-883"/>
          <w:rFonts w:ascii="Cambria Math" w:hAnsi="Cambria Math" w:cs="Cambria Math"/>
          <w:lang w:val="kk-KZ"/>
        </w:rPr>
        <w:t>𝛼</w:t>
      </w:r>
      <w:r w:rsidR="00702B07" w:rsidRPr="00ED1728">
        <w:rPr>
          <w:rStyle w:val="citation-883"/>
          <w:lang w:val="kk-KZ"/>
        </w:rPr>
        <w:t>, әдетте 0.05) белгіленеді</w:t>
      </w:r>
      <w:r w:rsidR="00702B07" w:rsidRPr="00ED1728">
        <w:rPr>
          <w:lang w:val="kk-KZ"/>
        </w:rPr>
        <w:t>.</w:t>
      </w:r>
    </w:p>
    <w:p w:rsidR="00ED1728" w:rsidRDefault="00702B07" w:rsidP="00ED1728">
      <w:pPr>
        <w:pStyle w:val="a3"/>
        <w:spacing w:before="0" w:beforeAutospacing="0" w:after="0" w:afterAutospacing="0" w:line="360" w:lineRule="auto"/>
        <w:jc w:val="both"/>
        <w:rPr>
          <w:lang w:val="kk-KZ"/>
        </w:rPr>
      </w:pPr>
      <w:r w:rsidRPr="00ED1728">
        <w:rPr>
          <w:rStyle w:val="citation-882"/>
          <w:lang w:val="kk-KZ"/>
        </w:rPr>
        <w:t xml:space="preserve">Егер </w:t>
      </w:r>
      <w:r w:rsidRPr="00ED1728">
        <w:rPr>
          <w:rStyle w:val="citation-882"/>
          <w:bCs/>
          <w:lang w:val="kk-KZ"/>
        </w:rPr>
        <w:t xml:space="preserve">p ≤ </w:t>
      </w:r>
      <w:r w:rsidRPr="00ED1728">
        <w:rPr>
          <w:rStyle w:val="citation-882"/>
          <w:rFonts w:ascii="Cambria Math" w:hAnsi="Cambria Math" w:cs="Cambria Math"/>
          <w:bCs/>
          <w:lang w:val="kk-KZ"/>
        </w:rPr>
        <w:t>𝛼</w:t>
      </w:r>
      <w:r w:rsidRPr="00ED1728">
        <w:rPr>
          <w:rStyle w:val="citation-882"/>
          <w:lang w:val="kk-KZ"/>
        </w:rPr>
        <w:t xml:space="preserve"> (мысалы, p=0.03 &lt; 0.05): Нәтиже кездейсоқ емес, H0 </w:t>
      </w:r>
      <w:r w:rsidRPr="00ED1728">
        <w:rPr>
          <w:rStyle w:val="citation-882"/>
          <w:bCs/>
          <w:lang w:val="kk-KZ"/>
        </w:rPr>
        <w:t>жоққа шығарылады</w:t>
      </w:r>
      <w:r w:rsidRPr="00ED1728">
        <w:rPr>
          <w:lang w:val="kk-KZ"/>
        </w:rPr>
        <w:t>.</w:t>
      </w:r>
    </w:p>
    <w:p w:rsidR="00ED1728" w:rsidRDefault="00702B07" w:rsidP="00ED1728">
      <w:pPr>
        <w:pStyle w:val="a3"/>
        <w:spacing w:before="0" w:beforeAutospacing="0" w:after="0" w:afterAutospacing="0" w:line="360" w:lineRule="auto"/>
        <w:jc w:val="both"/>
        <w:rPr>
          <w:lang w:val="kk-KZ"/>
        </w:rPr>
      </w:pPr>
      <w:r w:rsidRPr="00ED1728">
        <w:rPr>
          <w:rStyle w:val="citation-881"/>
          <w:lang w:val="kk-KZ"/>
        </w:rPr>
        <w:t xml:space="preserve">Егер </w:t>
      </w:r>
      <w:r w:rsidRPr="00ED1728">
        <w:rPr>
          <w:rStyle w:val="citation-881"/>
          <w:bCs/>
          <w:lang w:val="kk-KZ"/>
        </w:rPr>
        <w:t xml:space="preserve">p &gt; </w:t>
      </w:r>
      <w:r w:rsidRPr="00ED1728">
        <w:rPr>
          <w:rStyle w:val="citation-881"/>
          <w:rFonts w:ascii="Cambria Math" w:hAnsi="Cambria Math" w:cs="Cambria Math"/>
          <w:bCs/>
          <w:lang w:val="kk-KZ"/>
        </w:rPr>
        <w:t>𝛼</w:t>
      </w:r>
      <w:r w:rsidRPr="00ED1728">
        <w:rPr>
          <w:rStyle w:val="citation-881"/>
          <w:lang w:val="kk-KZ"/>
        </w:rPr>
        <w:t xml:space="preserve"> (мысалы, p=0.10 &gt; 0.05): Нәтиже кездейсоқ болуы мүмкін, H0-ді </w:t>
      </w:r>
      <w:r w:rsidRPr="00ED1728">
        <w:rPr>
          <w:rStyle w:val="citation-881"/>
          <w:bCs/>
          <w:lang w:val="kk-KZ"/>
        </w:rPr>
        <w:t>жоққа шығаруға негіз жоқ</w:t>
      </w:r>
      <w:r w:rsidRPr="00ED1728">
        <w:rPr>
          <w:lang w:val="kk-KZ"/>
        </w:rPr>
        <w:t>.</w:t>
      </w:r>
    </w:p>
    <w:p w:rsidR="00ED1728" w:rsidRDefault="00ED1728" w:rsidP="00ED1728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ED1728">
        <w:rPr>
          <w:rStyle w:val="citation-880"/>
          <w:bCs/>
          <w:lang w:val="kk-KZ"/>
        </w:rPr>
        <w:t>Сенімділік аралықтары</w:t>
      </w:r>
      <w:r>
        <w:rPr>
          <w:rStyle w:val="citation-880"/>
          <w:b/>
          <w:bCs/>
          <w:lang w:val="kk-KZ"/>
        </w:rPr>
        <w:t xml:space="preserve"> -</w:t>
      </w:r>
      <w:r>
        <w:rPr>
          <w:rStyle w:val="citation-880"/>
          <w:lang w:val="kk-KZ"/>
        </w:rPr>
        <w:t xml:space="preserve"> с</w:t>
      </w:r>
      <w:r w:rsidR="00702B07" w:rsidRPr="00ED1728">
        <w:rPr>
          <w:rStyle w:val="citation-880"/>
          <w:lang w:val="kk-KZ"/>
        </w:rPr>
        <w:t>татистикалық есептеулер негізінде параметрдің шын мәні (мысалы, популяцияның орташа мәні) белгілі бір ықтималдықпен (мысалы, 95%) жатуы мүмкін диапазон</w:t>
      </w:r>
      <w:r w:rsidR="00702B07" w:rsidRPr="00ED1728">
        <w:rPr>
          <w:lang w:val="kk-KZ"/>
        </w:rPr>
        <w:t>.</w:t>
      </w:r>
    </w:p>
    <w:p w:rsidR="00702B07" w:rsidRPr="00ED1728" w:rsidRDefault="00ED1728" w:rsidP="00ED1728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ED1728">
        <w:rPr>
          <w:rStyle w:val="citation-879"/>
          <w:bCs/>
          <w:lang w:val="kk-KZ"/>
        </w:rPr>
        <w:t>A/B сынақтары</w:t>
      </w:r>
      <w:r>
        <w:rPr>
          <w:rStyle w:val="citation-879"/>
          <w:b/>
          <w:bCs/>
          <w:lang w:val="kk-KZ"/>
        </w:rPr>
        <w:t xml:space="preserve"> - е</w:t>
      </w:r>
      <w:r w:rsidR="00702B07" w:rsidRPr="00ED1728">
        <w:rPr>
          <w:rStyle w:val="citation-879"/>
          <w:lang w:val="kk-KZ"/>
        </w:rPr>
        <w:t>кі нұсқаны (A және B) салыстырып, қайсысы тиімді екенін статистикалық тұрғыдан анықтау әдісі</w:t>
      </w:r>
      <w:r w:rsidR="00702B07" w:rsidRPr="00ED1728">
        <w:rPr>
          <w:lang w:val="kk-KZ"/>
        </w:rPr>
        <w:t xml:space="preserve">. </w:t>
      </w:r>
      <w:r w:rsidR="00702B07" w:rsidRPr="00004EE8">
        <w:rPr>
          <w:rStyle w:val="citation-878"/>
          <w:lang w:val="kk-KZ"/>
        </w:rPr>
        <w:t>Бұл гипотезаны тексерудің практикалық қолданысы (мысалы, H0: А және В арасында айырмашылық жоқ)</w:t>
      </w:r>
      <w:r w:rsidR="00702B07" w:rsidRPr="00004EE8">
        <w:rPr>
          <w:lang w:val="kk-KZ"/>
        </w:rPr>
        <w:t>.</w:t>
      </w:r>
    </w:p>
    <w:p w:rsidR="00702B07" w:rsidRPr="00004EE8" w:rsidRDefault="00702B07" w:rsidP="00702B0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lang w:val="kk-KZ"/>
        </w:rPr>
      </w:pPr>
    </w:p>
    <w:p w:rsidR="00ED1728" w:rsidRPr="00004EE8" w:rsidRDefault="00ED1728" w:rsidP="00702B0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lang w:val="kk-KZ"/>
        </w:rPr>
      </w:pPr>
    </w:p>
    <w:p w:rsidR="007216FD" w:rsidRPr="00ED1728" w:rsidRDefault="00ED1728" w:rsidP="00ED1728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1728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834E8A" w:rsidRPr="007E21FD" w:rsidRDefault="00834E8A" w:rsidP="00834E8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21FD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мен статистика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7E21FD">
        <w:rPr>
          <w:rFonts w:ascii="Times New Roman" w:hAnsi="Times New Roman" w:cs="Times New Roman"/>
          <w:sz w:val="24"/>
          <w:szCs w:val="24"/>
          <w:lang w:val="kk-KZ"/>
        </w:rPr>
        <w:t>еректерді талдаудың, машиналық оқытудың және жасанды интеллектпен жұмыс істеудің негізі болып табылады.</w:t>
      </w:r>
    </w:p>
    <w:p w:rsidR="00834E8A" w:rsidRPr="007E21FD" w:rsidRDefault="00834E8A" w:rsidP="00834E8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21FD">
        <w:rPr>
          <w:rFonts w:ascii="Times New Roman" w:hAnsi="Times New Roman" w:cs="Times New Roman"/>
          <w:sz w:val="24"/>
          <w:szCs w:val="24"/>
          <w:lang w:val="kk-KZ"/>
        </w:rPr>
        <w:t>Деректер талдаушылары мен деректер ғылымдарының мамандары көбінесе ықтималдық теориясына сүйенеді, өйткені бұл оларға белгісіздік жағдайында дұрыс шешім қабылдауға мүмкіндік береді.</w:t>
      </w:r>
    </w:p>
    <w:p w:rsidR="007216FD" w:rsidRPr="007E21FD" w:rsidRDefault="00834E8A" w:rsidP="00834E8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21FD">
        <w:rPr>
          <w:rFonts w:ascii="Times New Roman" w:hAnsi="Times New Roman" w:cs="Times New Roman"/>
          <w:sz w:val="24"/>
          <w:szCs w:val="24"/>
          <w:lang w:val="kk-KZ"/>
        </w:rPr>
        <w:t>Мысалы, жобаның бастапқы кезеңінде, нақты деректер болмаған кезде, ең тиімді гипотезаны таңдау үшін Ықтималдықтар мен болжамдар қолданылады.</w:t>
      </w:r>
    </w:p>
    <w:p w:rsidR="00834E8A" w:rsidRPr="007E21FD" w:rsidRDefault="00834E8A" w:rsidP="00834E8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34E8A" w:rsidRDefault="00834E8A" w:rsidP="00834E8A">
      <w:pPr>
        <w:spacing w:after="0" w:line="360" w:lineRule="auto"/>
        <w:ind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21FD">
        <w:rPr>
          <w:rFonts w:ascii="Times New Roman" w:hAnsi="Times New Roman" w:cs="Times New Roman"/>
          <w:b/>
          <w:sz w:val="24"/>
          <w:szCs w:val="24"/>
          <w:lang w:val="kk-KZ"/>
        </w:rPr>
        <w:t>Ықтималды</w:t>
      </w:r>
      <w:r w:rsidRPr="00834E8A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</w:p>
    <w:p w:rsidR="00834E8A" w:rsidRDefault="00834E8A" w:rsidP="00834E8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A">
        <w:rPr>
          <w:rFonts w:ascii="Times New Roman" w:hAnsi="Times New Roman" w:cs="Times New Roman"/>
          <w:sz w:val="24"/>
          <w:szCs w:val="24"/>
          <w:lang w:val="kk-KZ"/>
        </w:rPr>
        <w:t>Ықтималдықтар теориясы — бұл модельдеу мен криптография үшін кездейсоқ сандарды құруға, алгоритмдер мен мәліметтер құрылымын жақсартуға, сонымен қатар машиналық оқытудың нақты модельдерін жасауға көмектесетін маңызды құрал.</w:t>
      </w:r>
    </w:p>
    <w:p w:rsidR="00E055D1" w:rsidRPr="00E055D1" w:rsidRDefault="00E055D1" w:rsidP="00E055D1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P</w:t>
      </w:r>
      <w:r w:rsidRPr="00E055D1">
        <w:rPr>
          <w:rStyle w:val="mopen"/>
          <w:rFonts w:ascii="Times New Roman" w:hAnsi="Times New Roman" w:cs="Times New Roman"/>
          <w:sz w:val="32"/>
          <w:szCs w:val="32"/>
          <w:lang w:val="en-US"/>
        </w:rPr>
        <w:t>(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A</w:t>
      </w:r>
      <w:r w:rsidRPr="00E055D1">
        <w:rPr>
          <w:rStyle w:val="mclose"/>
          <w:rFonts w:ascii="Times New Roman" w:hAnsi="Times New Roman" w:cs="Times New Roman"/>
          <w:sz w:val="32"/>
          <w:szCs w:val="32"/>
          <w:lang w:val="en-US"/>
        </w:rPr>
        <w:t>)</w:t>
      </w:r>
      <w:r w:rsidRPr="00E055D1">
        <w:rPr>
          <w:rStyle w:val="mrel"/>
          <w:rFonts w:ascii="Times New Roman" w:hAnsi="Times New Roman" w:cs="Times New Roman"/>
          <w:sz w:val="32"/>
          <w:szCs w:val="32"/>
          <w:lang w:val="en-US"/>
        </w:rPr>
        <w:t>=</w:t>
      </w:r>
      <w:proofErr w:type="spellStart"/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E055D1">
        <w:rPr>
          <w:rStyle w:val="mop"/>
          <w:rFonts w:ascii="Times New Roman" w:hAnsi="Times New Roman" w:cs="Times New Roman"/>
          <w:sz w:val="32"/>
          <w:szCs w:val="32"/>
          <w:lang w:val="en-US"/>
        </w:rPr>
        <w:t>∑</w:t>
      </w:r>
      <w:r w:rsidRPr="00E055D1">
        <w:rPr>
          <w:rStyle w:val="vlist-s"/>
          <w:rFonts w:ascii="Times New Roman" w:hAnsi="Times New Roman" w:cs="Times New Roman"/>
          <w:sz w:val="32"/>
          <w:szCs w:val="32"/>
          <w:lang w:val="en-US"/>
        </w:rPr>
        <w:t>​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P</w:t>
      </w:r>
      <w:r w:rsidRPr="00E055D1">
        <w:rPr>
          <w:rStyle w:val="mopen"/>
          <w:rFonts w:ascii="Times New Roman" w:hAnsi="Times New Roman" w:cs="Times New Roman"/>
          <w:sz w:val="32"/>
          <w:szCs w:val="32"/>
          <w:lang w:val="en-US"/>
        </w:rPr>
        <w:t>(</w:t>
      </w:r>
      <w:proofErr w:type="spellStart"/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A</w:t>
      </w:r>
      <w:r w:rsidRPr="00E055D1">
        <w:rPr>
          <w:rStyle w:val="mrel"/>
          <w:rFonts w:ascii="Cambria Math" w:hAnsi="Cambria Math" w:cs="Cambria Math"/>
          <w:sz w:val="32"/>
          <w:szCs w:val="32"/>
          <w:lang w:val="en-US"/>
        </w:rPr>
        <w:t>∣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Bi</w:t>
      </w:r>
      <w:proofErr w:type="spellEnd"/>
      <w:r w:rsidRPr="00E055D1">
        <w:rPr>
          <w:rStyle w:val="vlist-s"/>
          <w:rFonts w:ascii="Times New Roman" w:hAnsi="Times New Roman" w:cs="Times New Roman"/>
          <w:sz w:val="32"/>
          <w:szCs w:val="32"/>
          <w:lang w:val="en-US"/>
        </w:rPr>
        <w:t>​</w:t>
      </w:r>
      <w:r w:rsidRPr="00E055D1">
        <w:rPr>
          <w:rStyle w:val="mclose"/>
          <w:rFonts w:ascii="Times New Roman" w:hAnsi="Times New Roman" w:cs="Times New Roman"/>
          <w:sz w:val="32"/>
          <w:szCs w:val="32"/>
          <w:lang w:val="en-US"/>
        </w:rPr>
        <w:t>)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P</w:t>
      </w:r>
      <w:r w:rsidRPr="00E055D1">
        <w:rPr>
          <w:rStyle w:val="mopen"/>
          <w:rFonts w:ascii="Times New Roman" w:hAnsi="Times New Roman" w:cs="Times New Roman"/>
          <w:sz w:val="32"/>
          <w:szCs w:val="32"/>
          <w:lang w:val="en-US"/>
        </w:rPr>
        <w:t>(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Bi</w:t>
      </w:r>
      <w:r w:rsidRPr="00E055D1">
        <w:rPr>
          <w:rStyle w:val="vlist-s"/>
          <w:rFonts w:ascii="Times New Roman" w:hAnsi="Times New Roman" w:cs="Times New Roman"/>
          <w:sz w:val="32"/>
          <w:szCs w:val="32"/>
          <w:lang w:val="en-US"/>
        </w:rPr>
        <w:t>​</w:t>
      </w:r>
      <w:r w:rsidRPr="00E055D1">
        <w:rPr>
          <w:rStyle w:val="mclose"/>
          <w:rFonts w:ascii="Times New Roman" w:hAnsi="Times New Roman" w:cs="Times New Roman"/>
          <w:sz w:val="32"/>
          <w:szCs w:val="32"/>
          <w:lang w:val="en-US"/>
        </w:rPr>
        <w:t>)</w:t>
      </w:r>
    </w:p>
    <w:p w:rsidR="00834E8A" w:rsidRPr="00834E8A" w:rsidRDefault="00E2312E" w:rsidP="00E2312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Бүгінгі дәрісте </w:t>
      </w:r>
      <w:r w:rsidR="00834E8A" w:rsidRPr="00834E8A">
        <w:rPr>
          <w:rFonts w:ascii="Times New Roman" w:hAnsi="Times New Roman" w:cs="Times New Roman"/>
          <w:sz w:val="24"/>
          <w:szCs w:val="24"/>
          <w:lang w:val="kk-KZ"/>
        </w:rPr>
        <w:t>ықтималдылықты белгілі бір оқиғаға байланысты белгісіздікті сандық баға</w:t>
      </w:r>
      <w:r>
        <w:rPr>
          <w:rFonts w:ascii="Times New Roman" w:hAnsi="Times New Roman" w:cs="Times New Roman"/>
          <w:sz w:val="24"/>
          <w:szCs w:val="24"/>
          <w:lang w:val="kk-KZ"/>
        </w:rPr>
        <w:t>лау әдісі ретінде қарастырамыз. Осылай</w:t>
      </w:r>
      <w:r w:rsidR="00834E8A" w:rsidRPr="00834E8A">
        <w:rPr>
          <w:rFonts w:ascii="Times New Roman" w:hAnsi="Times New Roman" w:cs="Times New Roman"/>
          <w:sz w:val="24"/>
          <w:szCs w:val="24"/>
          <w:lang w:val="kk-KZ"/>
        </w:rPr>
        <w:t xml:space="preserve"> сіз мұны қарапайым мысалдан техникалық анықтамалар мен математикалық дәл тұжырымдарға терең үңілмей-ақ түсіне аласыз.</w:t>
      </w:r>
    </w:p>
    <w:p w:rsidR="00834E8A" w:rsidRPr="00834E8A" w:rsidRDefault="00834E8A" w:rsidP="00834E8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312E" w:rsidRDefault="00E2312E" w:rsidP="00E2312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Мысалы, текшені</w:t>
      </w:r>
      <w:r w:rsidR="00834E8A" w:rsidRPr="00834E8A">
        <w:rPr>
          <w:rFonts w:ascii="Times New Roman" w:hAnsi="Times New Roman" w:cs="Times New Roman"/>
          <w:sz w:val="24"/>
          <w:szCs w:val="24"/>
          <w:lang w:val="kk-KZ"/>
        </w:rPr>
        <w:t xml:space="preserve"> қалай айналдыр</w:t>
      </w:r>
      <w:r>
        <w:rPr>
          <w:rFonts w:ascii="Times New Roman" w:hAnsi="Times New Roman" w:cs="Times New Roman"/>
          <w:sz w:val="24"/>
          <w:szCs w:val="24"/>
          <w:lang w:val="kk-KZ"/>
        </w:rPr>
        <w:t>у керектігін елестетіп көрейік.</w:t>
      </w:r>
    </w:p>
    <w:p w:rsidR="00834E8A" w:rsidRPr="00834E8A" w:rsidRDefault="00834E8A" w:rsidP="00E2312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A">
        <w:rPr>
          <w:rFonts w:ascii="Times New Roman" w:hAnsi="Times New Roman" w:cs="Times New Roman"/>
          <w:sz w:val="24"/>
          <w:szCs w:val="24"/>
          <w:lang w:val="kk-KZ"/>
        </w:rPr>
        <w:t>Ықтималдық кеңістігі</w:t>
      </w:r>
      <w:r w:rsidR="00E231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4E8A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231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4E8A">
        <w:rPr>
          <w:rFonts w:ascii="Times New Roman" w:hAnsi="Times New Roman" w:cs="Times New Roman"/>
          <w:sz w:val="24"/>
          <w:szCs w:val="24"/>
          <w:lang w:val="kk-KZ"/>
        </w:rPr>
        <w:t>бұл барлық мүмкін болатын негізгі нәтижелердің жиынтығы. Текше жағдайын</w:t>
      </w:r>
      <w:r w:rsidR="00E2312E">
        <w:rPr>
          <w:rFonts w:ascii="Times New Roman" w:hAnsi="Times New Roman" w:cs="Times New Roman"/>
          <w:sz w:val="24"/>
          <w:szCs w:val="24"/>
          <w:lang w:val="kk-KZ"/>
        </w:rPr>
        <w:t>да мұндай нәтижелер алтыға тең:  {1,2,3,4,5,6}</w:t>
      </w:r>
    </w:p>
    <w:p w:rsidR="00834E8A" w:rsidRPr="00834E8A" w:rsidRDefault="00834E8A" w:rsidP="00834E8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A">
        <w:rPr>
          <w:rFonts w:ascii="Times New Roman" w:hAnsi="Times New Roman" w:cs="Times New Roman"/>
          <w:sz w:val="24"/>
          <w:szCs w:val="24"/>
          <w:lang w:val="kk-KZ"/>
        </w:rPr>
        <w:t>Және бұл нәтижелердің кез келген бөлігі кездейсоқ оқиға болып саналады.</w:t>
      </w:r>
    </w:p>
    <w:p w:rsidR="00834E8A" w:rsidRPr="00834E8A" w:rsidRDefault="00E2312E" w:rsidP="00E2312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Мысалы: "бір саны түсті</w:t>
      </w:r>
      <w:r w:rsidR="00834E8A" w:rsidRPr="00834E8A">
        <w:rPr>
          <w:rFonts w:ascii="Times New Roman" w:hAnsi="Times New Roman" w:cs="Times New Roman"/>
          <w:sz w:val="24"/>
          <w:szCs w:val="24"/>
          <w:lang w:val="kk-KZ"/>
        </w:rPr>
        <w:t>" - бұ</w:t>
      </w:r>
      <w:r>
        <w:rPr>
          <w:rFonts w:ascii="Times New Roman" w:hAnsi="Times New Roman" w:cs="Times New Roman"/>
          <w:sz w:val="24"/>
          <w:szCs w:val="24"/>
          <w:lang w:val="kk-KZ"/>
        </w:rPr>
        <w:t>л бір элементтен тұратын оқиға {1};</w:t>
      </w:r>
    </w:p>
    <w:p w:rsidR="00834E8A" w:rsidRPr="00834E8A" w:rsidRDefault="00E2312E" w:rsidP="00E2312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834E8A" w:rsidRPr="00834E8A">
        <w:rPr>
          <w:rFonts w:ascii="Times New Roman" w:hAnsi="Times New Roman" w:cs="Times New Roman"/>
          <w:sz w:val="24"/>
          <w:szCs w:val="24"/>
          <w:lang w:val="kk-KZ"/>
        </w:rPr>
        <w:t>"жұп санның түсі" - бұл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үш элементтен тұратын оқиға {2,4,6}.</w:t>
      </w:r>
    </w:p>
    <w:p w:rsidR="00834E8A" w:rsidRDefault="00834E8A" w:rsidP="00E2312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A">
        <w:rPr>
          <w:rFonts w:ascii="Times New Roman" w:hAnsi="Times New Roman" w:cs="Times New Roman"/>
          <w:sz w:val="24"/>
          <w:szCs w:val="24"/>
          <w:lang w:val="kk-KZ"/>
        </w:rPr>
        <w:t>Яғни, ықтималдық әрбір осындай оқиғаның пайда болу ықтималдығын сандық түрде сипаттауға мүмкіндік береді.</w:t>
      </w:r>
    </w:p>
    <w:p w:rsidR="00E2312E" w:rsidRDefault="00E2312E" w:rsidP="00E2312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312E" w:rsidRDefault="00E2312E" w:rsidP="00E2312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312E" w:rsidRPr="00E2312E" w:rsidRDefault="00E2312E" w:rsidP="00E2312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312E" w:rsidRPr="007E21FD" w:rsidRDefault="00E2312E" w:rsidP="00E2312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21FD">
        <w:rPr>
          <w:rFonts w:ascii="Times New Roman" w:hAnsi="Times New Roman" w:cs="Times New Roman"/>
          <w:b/>
          <w:sz w:val="24"/>
          <w:szCs w:val="24"/>
          <w:lang w:val="kk-KZ"/>
        </w:rPr>
        <w:t>Өзара тәуелділік және тәуелсіздік</w:t>
      </w:r>
    </w:p>
    <w:p w:rsidR="00E2312E" w:rsidRPr="007E21FD" w:rsidRDefault="00E2312E" w:rsidP="00E2312E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7E21FD">
        <w:rPr>
          <w:rStyle w:val="a4"/>
          <w:b w:val="0"/>
          <w:lang w:val="kk-KZ"/>
        </w:rPr>
        <w:t>Ықтималдық теориясында</w:t>
      </w:r>
      <w:r w:rsidRPr="007E21FD">
        <w:rPr>
          <w:lang w:val="kk-KZ"/>
        </w:rPr>
        <w:t xml:space="preserve"> оқиғалар бір-бірімен </w:t>
      </w:r>
      <w:r w:rsidRPr="007E21FD">
        <w:rPr>
          <w:rStyle w:val="a4"/>
          <w:b w:val="0"/>
          <w:lang w:val="kk-KZ"/>
        </w:rPr>
        <w:t>тәуелді</w:t>
      </w:r>
      <w:r w:rsidRPr="007E21FD">
        <w:rPr>
          <w:lang w:val="kk-KZ"/>
        </w:rPr>
        <w:t xml:space="preserve"> немесе </w:t>
      </w:r>
      <w:r w:rsidRPr="007E21FD">
        <w:rPr>
          <w:rStyle w:val="a4"/>
          <w:b w:val="0"/>
          <w:lang w:val="kk-KZ"/>
        </w:rPr>
        <w:t>тәуелсіз</w:t>
      </w:r>
      <w:r w:rsidRPr="007E21FD">
        <w:rPr>
          <w:lang w:val="kk-KZ"/>
        </w:rPr>
        <w:t xml:space="preserve"> болуы мүмкін.</w:t>
      </w:r>
      <w:r w:rsidRPr="007E21FD">
        <w:rPr>
          <w:lang w:val="kk-KZ"/>
        </w:rPr>
        <w:br/>
        <w:t>Бұл ұғымдар оқиғалардың өзара байланысын сипаттайды, яғни:</w:t>
      </w:r>
      <w:r>
        <w:rPr>
          <w:lang w:val="kk-KZ"/>
        </w:rPr>
        <w:t xml:space="preserve"> </w:t>
      </w:r>
      <w:r w:rsidRPr="007E21FD">
        <w:rPr>
          <w:lang w:val="kk-KZ"/>
        </w:rPr>
        <w:t xml:space="preserve">бір оқиғаның </w:t>
      </w:r>
      <w:r w:rsidRPr="007E21FD">
        <w:rPr>
          <w:rStyle w:val="a4"/>
          <w:b w:val="0"/>
          <w:lang w:val="kk-KZ"/>
        </w:rPr>
        <w:t>пайда болуы немесе</w:t>
      </w:r>
      <w:r w:rsidRPr="007E21FD">
        <w:rPr>
          <w:rStyle w:val="a4"/>
          <w:lang w:val="kk-KZ"/>
        </w:rPr>
        <w:t xml:space="preserve"> </w:t>
      </w:r>
      <w:r w:rsidRPr="007E21FD">
        <w:rPr>
          <w:rStyle w:val="a4"/>
          <w:b w:val="0"/>
          <w:lang w:val="kk-KZ"/>
        </w:rPr>
        <w:t>болмауы</w:t>
      </w:r>
      <w:r w:rsidRPr="007E21FD">
        <w:rPr>
          <w:lang w:val="kk-KZ"/>
        </w:rPr>
        <w:t xml:space="preserve"> екінші оқиғаның </w:t>
      </w:r>
      <w:r w:rsidRPr="007E21FD">
        <w:rPr>
          <w:rStyle w:val="a4"/>
          <w:b w:val="0"/>
          <w:lang w:val="kk-KZ"/>
        </w:rPr>
        <w:t>ықтималдығына әсер етеді</w:t>
      </w:r>
      <w:r w:rsidRPr="007E21FD">
        <w:rPr>
          <w:rStyle w:val="a4"/>
          <w:lang w:val="kk-KZ"/>
        </w:rPr>
        <w:t xml:space="preserve"> </w:t>
      </w:r>
      <w:r w:rsidRPr="007E21FD">
        <w:rPr>
          <w:rStyle w:val="a4"/>
          <w:b w:val="0"/>
          <w:lang w:val="kk-KZ"/>
        </w:rPr>
        <w:t>ме, жоқ па</w:t>
      </w:r>
      <w:r w:rsidRPr="007E21FD">
        <w:rPr>
          <w:lang w:val="kk-KZ"/>
        </w:rPr>
        <w:t xml:space="preserve"> — соны анықтайды.</w:t>
      </w:r>
    </w:p>
    <w:p w:rsidR="00E2312E" w:rsidRPr="00E2312E" w:rsidRDefault="00E2312E" w:rsidP="00E2312E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7E21FD">
        <w:rPr>
          <w:lang w:val="kk-KZ"/>
        </w:rPr>
        <w:t>Тәуелсіз оқиғалар (Independent events):</w:t>
      </w:r>
      <w:r>
        <w:rPr>
          <w:lang w:val="kk-KZ"/>
        </w:rPr>
        <w:t xml:space="preserve"> </w:t>
      </w:r>
      <w:r w:rsidRPr="00E2312E">
        <w:rPr>
          <w:lang w:val="kk-KZ"/>
        </w:rPr>
        <w:t>Егер бір оқиғаны жүзеге асыру екіншісінің ықтималдығын өзгертпесе, екі оқиға тәуелсіз деп аталады.</w:t>
      </w:r>
    </w:p>
    <w:p w:rsidR="006A6ECF" w:rsidRDefault="00E2312E" w:rsidP="006A6ECF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E2312E">
        <w:rPr>
          <w:lang w:val="kk-KZ"/>
        </w:rPr>
        <w:t>Басқаша айтқанда, бір оқиғаның нәтижесі екіншісіне ешқандай әсер етпейді.</w:t>
      </w:r>
    </w:p>
    <w:p w:rsidR="00E2312E" w:rsidRPr="007E21FD" w:rsidRDefault="00E2312E" w:rsidP="006A6ECF">
      <w:pPr>
        <w:pStyle w:val="a3"/>
        <w:spacing w:before="0" w:beforeAutospacing="0" w:after="0" w:afterAutospacing="0" w:line="360" w:lineRule="auto"/>
        <w:ind w:left="-567" w:firstLine="567"/>
        <w:jc w:val="center"/>
        <w:rPr>
          <w:rStyle w:val="mclose"/>
          <w:sz w:val="32"/>
          <w:lang w:val="kk-KZ"/>
        </w:rPr>
      </w:pPr>
      <w:r w:rsidRPr="007E21FD">
        <w:rPr>
          <w:rStyle w:val="mord"/>
          <w:sz w:val="32"/>
          <w:lang w:val="kk-KZ"/>
        </w:rPr>
        <w:t>P</w:t>
      </w:r>
      <w:r w:rsidRPr="007E21FD">
        <w:rPr>
          <w:rStyle w:val="mopen"/>
          <w:sz w:val="32"/>
          <w:lang w:val="kk-KZ"/>
        </w:rPr>
        <w:t>(</w:t>
      </w:r>
      <w:r w:rsidRPr="007E21FD">
        <w:rPr>
          <w:rStyle w:val="mord"/>
          <w:sz w:val="32"/>
          <w:lang w:val="kk-KZ"/>
        </w:rPr>
        <w:t>A</w:t>
      </w:r>
      <w:r w:rsidRPr="007E21FD">
        <w:rPr>
          <w:rStyle w:val="mbin"/>
          <w:sz w:val="32"/>
          <w:lang w:val="kk-KZ"/>
        </w:rPr>
        <w:t>∩</w:t>
      </w:r>
      <w:r w:rsidRPr="007E21FD">
        <w:rPr>
          <w:rStyle w:val="mord"/>
          <w:sz w:val="32"/>
          <w:lang w:val="kk-KZ"/>
        </w:rPr>
        <w:t>B</w:t>
      </w:r>
      <w:r w:rsidRPr="007E21FD">
        <w:rPr>
          <w:rStyle w:val="mclose"/>
          <w:sz w:val="32"/>
          <w:lang w:val="kk-KZ"/>
        </w:rPr>
        <w:t>)</w:t>
      </w:r>
      <w:r w:rsidRPr="007E21FD">
        <w:rPr>
          <w:rStyle w:val="mrel"/>
          <w:sz w:val="32"/>
          <w:lang w:val="kk-KZ"/>
        </w:rPr>
        <w:t>=</w:t>
      </w:r>
      <w:r w:rsidRPr="007E21FD">
        <w:rPr>
          <w:rStyle w:val="mord"/>
          <w:sz w:val="32"/>
          <w:lang w:val="kk-KZ"/>
        </w:rPr>
        <w:t>P</w:t>
      </w:r>
      <w:r w:rsidRPr="007E21FD">
        <w:rPr>
          <w:rStyle w:val="mopen"/>
          <w:sz w:val="32"/>
          <w:lang w:val="kk-KZ"/>
        </w:rPr>
        <w:t>(</w:t>
      </w:r>
      <w:r w:rsidRPr="007E21FD">
        <w:rPr>
          <w:rStyle w:val="mord"/>
          <w:sz w:val="32"/>
          <w:lang w:val="kk-KZ"/>
        </w:rPr>
        <w:t>A</w:t>
      </w:r>
      <w:r w:rsidRPr="007E21FD">
        <w:rPr>
          <w:rStyle w:val="mclose"/>
          <w:sz w:val="32"/>
          <w:lang w:val="kk-KZ"/>
        </w:rPr>
        <w:t>)</w:t>
      </w:r>
      <w:r w:rsidRPr="007E21FD">
        <w:rPr>
          <w:rStyle w:val="mbin"/>
          <w:sz w:val="32"/>
          <w:lang w:val="kk-KZ"/>
        </w:rPr>
        <w:t>×</w:t>
      </w:r>
      <w:r w:rsidRPr="007E21FD">
        <w:rPr>
          <w:rStyle w:val="mord"/>
          <w:sz w:val="32"/>
          <w:lang w:val="kk-KZ"/>
        </w:rPr>
        <w:t>P</w:t>
      </w:r>
      <w:r w:rsidRPr="007E21FD">
        <w:rPr>
          <w:rStyle w:val="mopen"/>
          <w:sz w:val="32"/>
          <w:lang w:val="kk-KZ"/>
        </w:rPr>
        <w:t>(</w:t>
      </w:r>
      <w:r w:rsidRPr="007E21FD">
        <w:rPr>
          <w:rStyle w:val="mord"/>
          <w:sz w:val="32"/>
          <w:lang w:val="kk-KZ"/>
        </w:rPr>
        <w:t>B</w:t>
      </w:r>
      <w:r w:rsidRPr="007E21FD">
        <w:rPr>
          <w:rStyle w:val="mclose"/>
          <w:sz w:val="32"/>
          <w:lang w:val="kk-KZ"/>
        </w:rPr>
        <w:t>)</w:t>
      </w:r>
    </w:p>
    <w:p w:rsidR="00E2312E" w:rsidRPr="006A6ECF" w:rsidRDefault="00E2312E" w:rsidP="006A6ECF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171717" w:themeColor="background2" w:themeShade="1A"/>
          <w:lang w:val="kk-KZ"/>
        </w:rPr>
      </w:pPr>
      <w:r w:rsidRPr="006A6ECF">
        <w:rPr>
          <w:color w:val="171717" w:themeColor="background2" w:themeShade="1A"/>
          <w:lang w:val="kk-KZ"/>
        </w:rPr>
        <w:t xml:space="preserve">P </w:t>
      </w:r>
      <w:r w:rsidR="006A6ECF" w:rsidRPr="006A6ECF">
        <w:rPr>
          <w:color w:val="171717" w:themeColor="background2" w:themeShade="1A"/>
          <w:lang w:val="kk-KZ"/>
        </w:rPr>
        <w:t xml:space="preserve">(A) - A оқиғасының ықтималдығы, </w:t>
      </w:r>
      <w:r w:rsidRPr="006A6ECF">
        <w:rPr>
          <w:color w:val="171717" w:themeColor="background2" w:themeShade="1A"/>
          <w:lang w:val="kk-KZ"/>
        </w:rPr>
        <w:t>P</w:t>
      </w:r>
      <w:r w:rsidR="006A6ECF" w:rsidRPr="006A6ECF">
        <w:rPr>
          <w:color w:val="171717" w:themeColor="background2" w:themeShade="1A"/>
          <w:lang w:val="kk-KZ"/>
        </w:rPr>
        <w:t xml:space="preserve">(B) - B оқиғасының ықтималдығы, </w:t>
      </w:r>
      <w:r w:rsidR="006A6ECF" w:rsidRPr="007E21FD">
        <w:rPr>
          <w:color w:val="171717" w:themeColor="background2" w:themeShade="1A"/>
          <w:lang w:val="kk-KZ"/>
        </w:rPr>
        <w:t>P</w:t>
      </w:r>
      <w:r w:rsidR="006A6ECF" w:rsidRPr="006A6ECF">
        <w:rPr>
          <w:color w:val="171717" w:themeColor="background2" w:themeShade="1A"/>
          <w:lang w:val="kk-KZ"/>
        </w:rPr>
        <w:t>(</w:t>
      </w:r>
      <w:r w:rsidR="006A6ECF" w:rsidRPr="007E21FD">
        <w:rPr>
          <w:color w:val="171717" w:themeColor="background2" w:themeShade="1A"/>
          <w:lang w:val="kk-KZ"/>
        </w:rPr>
        <w:t>A</w:t>
      </w:r>
      <w:r w:rsidR="006A6ECF" w:rsidRPr="006A6ECF">
        <w:rPr>
          <w:color w:val="171717" w:themeColor="background2" w:themeShade="1A"/>
          <w:lang w:val="kk-KZ"/>
        </w:rPr>
        <w:t>∩</w:t>
      </w:r>
      <w:r w:rsidR="006A6ECF" w:rsidRPr="007E21FD">
        <w:rPr>
          <w:color w:val="171717" w:themeColor="background2" w:themeShade="1A"/>
          <w:lang w:val="kk-KZ"/>
        </w:rPr>
        <w:t>B</w:t>
      </w:r>
      <w:r w:rsidR="006A6ECF" w:rsidRPr="006A6ECF">
        <w:rPr>
          <w:color w:val="171717" w:themeColor="background2" w:themeShade="1A"/>
          <w:lang w:val="kk-KZ"/>
        </w:rPr>
        <w:t xml:space="preserve">) - </w:t>
      </w:r>
      <w:r w:rsidRPr="006A6ECF">
        <w:rPr>
          <w:color w:val="171717" w:themeColor="background2" w:themeShade="1A"/>
          <w:lang w:val="kk-KZ"/>
        </w:rPr>
        <w:t>екі оқиғаның бір уақытта пайда болу ықтималдығы.</w:t>
      </w:r>
    </w:p>
    <w:p w:rsidR="00E2312E" w:rsidRPr="006A6ECF" w:rsidRDefault="00E2312E" w:rsidP="00E2312E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6ECF" w:rsidRDefault="006A6ECF" w:rsidP="00E2312E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6ECF">
        <w:rPr>
          <w:rFonts w:ascii="Times New Roman" w:hAnsi="Times New Roman" w:cs="Times New Roman"/>
          <w:sz w:val="24"/>
          <w:szCs w:val="24"/>
          <w:lang w:val="kk-KZ"/>
        </w:rPr>
        <w:t xml:space="preserve">         Тәуелді оқиғалар (Dependent events): Егер бір оқиғаның пайда болуы екіншісінің ықтималдығын өзгертсе, онда олар тәуелді оқиғалар деп аталады.</w:t>
      </w:r>
    </w:p>
    <w:p w:rsidR="006A6ECF" w:rsidRPr="007E21FD" w:rsidRDefault="006A6ECF" w:rsidP="006A6ECF">
      <w:pPr>
        <w:spacing w:after="0" w:line="360" w:lineRule="auto"/>
        <w:ind w:left="-567"/>
        <w:jc w:val="center"/>
        <w:rPr>
          <w:rStyle w:val="mclose"/>
          <w:rFonts w:ascii="Times New Roman" w:hAnsi="Times New Roman" w:cs="Times New Roman"/>
          <w:sz w:val="32"/>
          <w:szCs w:val="32"/>
          <w:lang w:val="kk-KZ"/>
        </w:rPr>
      </w:pPr>
      <w:r w:rsidRPr="007E21FD">
        <w:rPr>
          <w:rStyle w:val="mord"/>
          <w:rFonts w:ascii="Times New Roman" w:hAnsi="Times New Roman" w:cs="Times New Roman"/>
          <w:sz w:val="32"/>
          <w:szCs w:val="32"/>
          <w:lang w:val="kk-KZ"/>
        </w:rPr>
        <w:t>P</w:t>
      </w:r>
      <w:r w:rsidRPr="007E21FD">
        <w:rPr>
          <w:rStyle w:val="mopen"/>
          <w:rFonts w:ascii="Times New Roman" w:hAnsi="Times New Roman" w:cs="Times New Roman"/>
          <w:sz w:val="32"/>
          <w:szCs w:val="32"/>
          <w:lang w:val="kk-KZ"/>
        </w:rPr>
        <w:t>(</w:t>
      </w:r>
      <w:r w:rsidRPr="007E21FD">
        <w:rPr>
          <w:rStyle w:val="mord"/>
          <w:rFonts w:ascii="Times New Roman" w:hAnsi="Times New Roman" w:cs="Times New Roman"/>
          <w:sz w:val="32"/>
          <w:szCs w:val="32"/>
          <w:lang w:val="kk-KZ"/>
        </w:rPr>
        <w:t>A</w:t>
      </w:r>
      <w:r w:rsidRPr="007E21FD">
        <w:rPr>
          <w:rStyle w:val="mbin"/>
          <w:rFonts w:ascii="Times New Roman" w:hAnsi="Times New Roman" w:cs="Times New Roman"/>
          <w:sz w:val="32"/>
          <w:szCs w:val="32"/>
          <w:lang w:val="kk-KZ"/>
        </w:rPr>
        <w:t>∩</w:t>
      </w:r>
      <w:r w:rsidRPr="007E21FD">
        <w:rPr>
          <w:rStyle w:val="mord"/>
          <w:rFonts w:ascii="Times New Roman" w:hAnsi="Times New Roman" w:cs="Times New Roman"/>
          <w:sz w:val="32"/>
          <w:szCs w:val="32"/>
          <w:lang w:val="kk-KZ"/>
        </w:rPr>
        <w:t>B</w:t>
      </w:r>
      <w:r w:rsidRPr="007E21FD">
        <w:rPr>
          <w:rStyle w:val="mclose"/>
          <w:rFonts w:ascii="Times New Roman" w:hAnsi="Times New Roman" w:cs="Times New Roman"/>
          <w:sz w:val="32"/>
          <w:szCs w:val="32"/>
          <w:lang w:val="kk-KZ"/>
        </w:rPr>
        <w:t>)</w:t>
      </w:r>
      <w:r w:rsidRPr="007E21FD">
        <w:rPr>
          <w:rStyle w:val="mrel"/>
          <w:rFonts w:ascii="Times New Roman" w:hAnsi="Times New Roman" w:cs="Times New Roman"/>
          <w:sz w:val="32"/>
          <w:szCs w:val="32"/>
          <w:lang w:val="kk-KZ"/>
        </w:rPr>
        <w:t>=</w:t>
      </w:r>
      <w:r w:rsidRPr="007E21FD">
        <w:rPr>
          <w:rStyle w:val="mord"/>
          <w:rFonts w:ascii="Times New Roman" w:hAnsi="Times New Roman" w:cs="Times New Roman"/>
          <w:sz w:val="32"/>
          <w:szCs w:val="32"/>
          <w:lang w:val="kk-KZ"/>
        </w:rPr>
        <w:t>P</w:t>
      </w:r>
      <w:r w:rsidRPr="007E21FD">
        <w:rPr>
          <w:rStyle w:val="mopen"/>
          <w:rFonts w:ascii="Times New Roman" w:hAnsi="Times New Roman" w:cs="Times New Roman"/>
          <w:sz w:val="32"/>
          <w:szCs w:val="32"/>
          <w:lang w:val="kk-KZ"/>
        </w:rPr>
        <w:t>(</w:t>
      </w:r>
      <w:r w:rsidRPr="007E21FD">
        <w:rPr>
          <w:rStyle w:val="mord"/>
          <w:rFonts w:ascii="Times New Roman" w:hAnsi="Times New Roman" w:cs="Times New Roman"/>
          <w:sz w:val="32"/>
          <w:szCs w:val="32"/>
          <w:lang w:val="kk-KZ"/>
        </w:rPr>
        <w:t>A</w:t>
      </w:r>
      <w:r w:rsidRPr="007E21FD">
        <w:rPr>
          <w:rStyle w:val="mclose"/>
          <w:rFonts w:ascii="Times New Roman" w:hAnsi="Times New Roman" w:cs="Times New Roman"/>
          <w:sz w:val="32"/>
          <w:szCs w:val="32"/>
          <w:lang w:val="kk-KZ"/>
        </w:rPr>
        <w:t>)</w:t>
      </w:r>
      <w:r w:rsidRPr="007E21FD">
        <w:rPr>
          <w:rStyle w:val="mbin"/>
          <w:rFonts w:ascii="Times New Roman" w:hAnsi="Times New Roman" w:cs="Times New Roman"/>
          <w:sz w:val="32"/>
          <w:szCs w:val="32"/>
          <w:lang w:val="kk-KZ"/>
        </w:rPr>
        <w:t>×</w:t>
      </w:r>
      <w:r w:rsidRPr="007E21FD">
        <w:rPr>
          <w:rStyle w:val="mord"/>
          <w:rFonts w:ascii="Times New Roman" w:hAnsi="Times New Roman" w:cs="Times New Roman"/>
          <w:sz w:val="32"/>
          <w:szCs w:val="32"/>
          <w:lang w:val="kk-KZ"/>
        </w:rPr>
        <w:t>P</w:t>
      </w:r>
      <w:r w:rsidRPr="007E21FD">
        <w:rPr>
          <w:rStyle w:val="mopen"/>
          <w:rFonts w:ascii="Times New Roman" w:hAnsi="Times New Roman" w:cs="Times New Roman"/>
          <w:sz w:val="32"/>
          <w:szCs w:val="32"/>
          <w:lang w:val="kk-KZ"/>
        </w:rPr>
        <w:t>(</w:t>
      </w:r>
      <w:r w:rsidRPr="007E21FD">
        <w:rPr>
          <w:rStyle w:val="mord"/>
          <w:rFonts w:ascii="Times New Roman" w:hAnsi="Times New Roman" w:cs="Times New Roman"/>
          <w:sz w:val="32"/>
          <w:szCs w:val="32"/>
          <w:lang w:val="kk-KZ"/>
        </w:rPr>
        <w:t>B</w:t>
      </w:r>
      <w:r w:rsidRPr="007E21FD">
        <w:rPr>
          <w:rStyle w:val="mord"/>
          <w:rFonts w:ascii="Cambria Math" w:hAnsi="Cambria Math" w:cs="Cambria Math"/>
          <w:sz w:val="32"/>
          <w:szCs w:val="32"/>
          <w:lang w:val="kk-KZ"/>
        </w:rPr>
        <w:t>∣</w:t>
      </w:r>
      <w:r w:rsidRPr="007E21FD">
        <w:rPr>
          <w:rStyle w:val="mord"/>
          <w:rFonts w:ascii="Times New Roman" w:hAnsi="Times New Roman" w:cs="Times New Roman"/>
          <w:sz w:val="32"/>
          <w:szCs w:val="32"/>
          <w:lang w:val="kk-KZ"/>
        </w:rPr>
        <w:t>A</w:t>
      </w:r>
      <w:r w:rsidRPr="007E21FD">
        <w:rPr>
          <w:rStyle w:val="mclose"/>
          <w:rFonts w:ascii="Times New Roman" w:hAnsi="Times New Roman" w:cs="Times New Roman"/>
          <w:sz w:val="32"/>
          <w:szCs w:val="32"/>
          <w:lang w:val="kk-KZ"/>
        </w:rPr>
        <w:t>)</w:t>
      </w:r>
    </w:p>
    <w:p w:rsidR="006A6ECF" w:rsidRDefault="006A6ECF" w:rsidP="006A6EC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32"/>
          <w:lang w:val="kk-KZ"/>
        </w:rPr>
      </w:pPr>
      <w:r>
        <w:rPr>
          <w:rFonts w:ascii="Times New Roman" w:hAnsi="Times New Roman" w:cs="Times New Roman"/>
          <w:sz w:val="24"/>
          <w:szCs w:val="32"/>
          <w:lang w:val="kk-KZ"/>
        </w:rPr>
        <w:t>P (B</w:t>
      </w:r>
      <w:r w:rsidRPr="007E21FD">
        <w:rPr>
          <w:rFonts w:ascii="Times New Roman" w:hAnsi="Times New Roman" w:cs="Times New Roman"/>
          <w:sz w:val="24"/>
          <w:szCs w:val="32"/>
          <w:lang w:val="kk-KZ"/>
        </w:rPr>
        <w:t>|</w:t>
      </w:r>
      <w:r>
        <w:rPr>
          <w:rFonts w:ascii="Times New Roman" w:hAnsi="Times New Roman" w:cs="Times New Roman"/>
          <w:sz w:val="24"/>
          <w:szCs w:val="32"/>
          <w:lang w:val="kk-KZ"/>
        </w:rPr>
        <w:t xml:space="preserve">A) — Егер А оқиғасы орын алса, </w:t>
      </w:r>
      <w:r w:rsidRPr="007E21FD">
        <w:rPr>
          <w:rFonts w:ascii="Times New Roman" w:hAnsi="Times New Roman" w:cs="Times New Roman"/>
          <w:sz w:val="24"/>
          <w:szCs w:val="32"/>
          <w:lang w:val="kk-KZ"/>
        </w:rPr>
        <w:t>B</w:t>
      </w:r>
      <w:r w:rsidRPr="006A6ECF">
        <w:rPr>
          <w:rFonts w:ascii="Times New Roman" w:hAnsi="Times New Roman" w:cs="Times New Roman"/>
          <w:sz w:val="24"/>
          <w:szCs w:val="32"/>
          <w:lang w:val="kk-KZ"/>
        </w:rPr>
        <w:t xml:space="preserve"> оқиғасының ықтималдығы.</w:t>
      </w:r>
    </w:p>
    <w:p w:rsidR="006A6ECF" w:rsidRDefault="006A6ECF" w:rsidP="006A6EC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32"/>
          <w:lang w:val="kk-KZ"/>
        </w:rPr>
      </w:pPr>
    </w:p>
    <w:p w:rsidR="006A6ECF" w:rsidRPr="006A6ECF" w:rsidRDefault="006A6ECF" w:rsidP="006A6ECF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17D">
        <w:rPr>
          <w:rFonts w:ascii="Times New Roman" w:hAnsi="Times New Roman" w:cs="Times New Roman"/>
          <w:b/>
          <w:sz w:val="24"/>
          <w:szCs w:val="24"/>
          <w:lang w:val="kk-KZ"/>
        </w:rPr>
        <w:t>Шартты ықтималдық (Conditional probability)</w:t>
      </w:r>
    </w:p>
    <w:p w:rsidR="006A6ECF" w:rsidRDefault="0040217D" w:rsidP="0040217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32"/>
          <w:lang w:val="kk-KZ"/>
        </w:rPr>
      </w:pPr>
      <w:r w:rsidRPr="0040217D">
        <w:rPr>
          <w:rFonts w:ascii="Times New Roman" w:hAnsi="Times New Roman" w:cs="Times New Roman"/>
          <w:sz w:val="24"/>
          <w:szCs w:val="32"/>
          <w:lang w:val="kk-KZ"/>
        </w:rPr>
        <w:t>Шартты ықтималдық</w:t>
      </w:r>
      <w:r>
        <w:rPr>
          <w:rFonts w:ascii="Times New Roman" w:hAnsi="Times New Roman" w:cs="Times New Roman"/>
          <w:sz w:val="24"/>
          <w:szCs w:val="32"/>
          <w:lang w:val="kk-KZ"/>
        </w:rPr>
        <w:t xml:space="preserve"> </w:t>
      </w:r>
      <w:r w:rsidRPr="0040217D">
        <w:rPr>
          <w:rFonts w:ascii="Times New Roman" w:hAnsi="Times New Roman" w:cs="Times New Roman"/>
          <w:sz w:val="24"/>
          <w:szCs w:val="32"/>
          <w:lang w:val="kk-KZ"/>
        </w:rPr>
        <w:t>-</w:t>
      </w:r>
      <w:r>
        <w:rPr>
          <w:rFonts w:ascii="Times New Roman" w:hAnsi="Times New Roman" w:cs="Times New Roman"/>
          <w:sz w:val="24"/>
          <w:szCs w:val="32"/>
          <w:lang w:val="kk-KZ"/>
        </w:rPr>
        <w:t xml:space="preserve"> бір оқиға </w:t>
      </w:r>
      <w:r w:rsidRPr="0040217D">
        <w:rPr>
          <w:rFonts w:ascii="Times New Roman" w:hAnsi="Times New Roman" w:cs="Times New Roman"/>
          <w:sz w:val="24"/>
          <w:szCs w:val="32"/>
          <w:lang w:val="kk-KZ"/>
        </w:rPr>
        <w:t>B болғаны</w:t>
      </w:r>
      <w:r>
        <w:rPr>
          <w:rFonts w:ascii="Times New Roman" w:hAnsi="Times New Roman" w:cs="Times New Roman"/>
          <w:sz w:val="24"/>
          <w:szCs w:val="32"/>
          <w:lang w:val="kk-KZ"/>
        </w:rPr>
        <w:t xml:space="preserve"> белгілі болған тағы бір оқиға </w:t>
      </w:r>
      <w:r w:rsidRPr="0040217D">
        <w:rPr>
          <w:rFonts w:ascii="Times New Roman" w:hAnsi="Times New Roman" w:cs="Times New Roman"/>
          <w:sz w:val="24"/>
          <w:szCs w:val="32"/>
          <w:lang w:val="kk-KZ"/>
        </w:rPr>
        <w:t xml:space="preserve">A </w:t>
      </w:r>
      <w:r>
        <w:rPr>
          <w:rFonts w:ascii="Times New Roman" w:hAnsi="Times New Roman" w:cs="Times New Roman"/>
          <w:sz w:val="24"/>
          <w:szCs w:val="32"/>
          <w:lang w:val="kk-KZ"/>
        </w:rPr>
        <w:t>ы</w:t>
      </w:r>
      <w:r w:rsidRPr="0040217D">
        <w:rPr>
          <w:rFonts w:ascii="Times New Roman" w:hAnsi="Times New Roman" w:cs="Times New Roman"/>
          <w:sz w:val="24"/>
          <w:szCs w:val="32"/>
          <w:lang w:val="kk-KZ"/>
        </w:rPr>
        <w:t>қтималд</w:t>
      </w:r>
      <w:r>
        <w:rPr>
          <w:rFonts w:ascii="Times New Roman" w:hAnsi="Times New Roman" w:cs="Times New Roman"/>
          <w:sz w:val="24"/>
          <w:szCs w:val="32"/>
          <w:lang w:val="kk-KZ"/>
        </w:rPr>
        <w:t xml:space="preserve">ықты білдіретін көрсеткіш. Ол "B жағдайында </w:t>
      </w:r>
      <w:r w:rsidRPr="0040217D">
        <w:rPr>
          <w:rFonts w:ascii="Times New Roman" w:hAnsi="Times New Roman" w:cs="Times New Roman"/>
          <w:sz w:val="24"/>
          <w:szCs w:val="32"/>
          <w:lang w:val="kk-KZ"/>
        </w:rPr>
        <w:t>А ықтималдығы " оқылады және белгіленеді:</w:t>
      </w:r>
    </w:p>
    <w:p w:rsidR="0040217D" w:rsidRDefault="0040217D" w:rsidP="0040217D">
      <w:pPr>
        <w:spacing w:after="0" w:line="360" w:lineRule="auto"/>
        <w:ind w:left="-567"/>
        <w:jc w:val="center"/>
        <w:rPr>
          <w:rStyle w:val="mclose"/>
          <w:rFonts w:ascii="Times New Roman" w:hAnsi="Times New Roman" w:cs="Times New Roman"/>
          <w:sz w:val="32"/>
          <w:lang w:val="kk-KZ"/>
        </w:rPr>
      </w:pPr>
      <w:r w:rsidRPr="0040217D">
        <w:rPr>
          <w:rStyle w:val="mord"/>
          <w:rFonts w:ascii="Times New Roman" w:hAnsi="Times New Roman" w:cs="Times New Roman"/>
          <w:sz w:val="32"/>
          <w:lang w:val="kk-KZ"/>
        </w:rPr>
        <w:lastRenderedPageBreak/>
        <w:t>P</w:t>
      </w:r>
      <w:r w:rsidRPr="0040217D">
        <w:rPr>
          <w:rStyle w:val="mopen"/>
          <w:rFonts w:ascii="Times New Roman" w:hAnsi="Times New Roman" w:cs="Times New Roman"/>
          <w:sz w:val="32"/>
          <w:lang w:val="kk-KZ"/>
        </w:rPr>
        <w:t>(</w:t>
      </w:r>
      <w:r w:rsidRPr="0040217D">
        <w:rPr>
          <w:rStyle w:val="mord"/>
          <w:rFonts w:ascii="Times New Roman" w:hAnsi="Times New Roman" w:cs="Times New Roman"/>
          <w:sz w:val="32"/>
          <w:lang w:val="kk-KZ"/>
        </w:rPr>
        <w:t>A</w:t>
      </w:r>
      <w:r w:rsidRPr="0040217D">
        <w:rPr>
          <w:rStyle w:val="mrel"/>
          <w:rFonts w:ascii="Cambria Math" w:hAnsi="Cambria Math" w:cs="Cambria Math"/>
          <w:sz w:val="32"/>
          <w:lang w:val="kk-KZ"/>
        </w:rPr>
        <w:t>∣</w:t>
      </w:r>
      <w:r w:rsidRPr="0040217D">
        <w:rPr>
          <w:rStyle w:val="mord"/>
          <w:rFonts w:ascii="Times New Roman" w:hAnsi="Times New Roman" w:cs="Times New Roman"/>
          <w:sz w:val="32"/>
          <w:lang w:val="kk-KZ"/>
        </w:rPr>
        <w:t>B</w:t>
      </w:r>
      <w:r w:rsidRPr="0040217D">
        <w:rPr>
          <w:rStyle w:val="mclose"/>
          <w:rFonts w:ascii="Times New Roman" w:hAnsi="Times New Roman" w:cs="Times New Roman"/>
          <w:sz w:val="32"/>
          <w:lang w:val="kk-KZ"/>
        </w:rPr>
        <w:t>)</w:t>
      </w:r>
    </w:p>
    <w:p w:rsidR="0040217D" w:rsidRPr="0040217D" w:rsidRDefault="0040217D" w:rsidP="0040217D">
      <w:pPr>
        <w:spacing w:after="0" w:line="360" w:lineRule="auto"/>
        <w:ind w:left="-567"/>
        <w:jc w:val="center"/>
        <w:rPr>
          <w:rStyle w:val="mclose"/>
          <w:rFonts w:ascii="Times New Roman" w:hAnsi="Times New Roman" w:cs="Times New Roman"/>
          <w:sz w:val="32"/>
          <w:lang w:val="kk-KZ"/>
        </w:rPr>
      </w:pPr>
      <w:r w:rsidRPr="0040217D">
        <w:rPr>
          <w:rStyle w:val="mord"/>
          <w:rFonts w:ascii="Times New Roman" w:hAnsi="Times New Roman" w:cs="Times New Roman"/>
          <w:sz w:val="32"/>
          <w:lang w:val="kk-KZ"/>
        </w:rPr>
        <w:t>P</w:t>
      </w:r>
      <w:r w:rsidRPr="0040217D">
        <w:rPr>
          <w:rStyle w:val="mopen"/>
          <w:rFonts w:ascii="Times New Roman" w:hAnsi="Times New Roman" w:cs="Times New Roman"/>
          <w:sz w:val="32"/>
          <w:lang w:val="kk-KZ"/>
        </w:rPr>
        <w:t>(</w:t>
      </w:r>
      <w:r w:rsidRPr="0040217D">
        <w:rPr>
          <w:rStyle w:val="mord"/>
          <w:rFonts w:ascii="Times New Roman" w:hAnsi="Times New Roman" w:cs="Times New Roman"/>
          <w:sz w:val="32"/>
          <w:lang w:val="kk-KZ"/>
        </w:rPr>
        <w:t>A</w:t>
      </w:r>
      <w:r w:rsidRPr="0040217D">
        <w:rPr>
          <w:rStyle w:val="mrel"/>
          <w:rFonts w:ascii="Cambria Math" w:hAnsi="Cambria Math" w:cs="Cambria Math"/>
          <w:sz w:val="32"/>
          <w:lang w:val="kk-KZ"/>
        </w:rPr>
        <w:t>∣</w:t>
      </w:r>
      <w:r w:rsidRPr="0040217D">
        <w:rPr>
          <w:rStyle w:val="mord"/>
          <w:rFonts w:ascii="Times New Roman" w:hAnsi="Times New Roman" w:cs="Times New Roman"/>
          <w:sz w:val="32"/>
          <w:lang w:val="kk-KZ"/>
        </w:rPr>
        <w:t>B</w:t>
      </w:r>
      <w:r w:rsidRPr="0040217D">
        <w:rPr>
          <w:rStyle w:val="mclose"/>
          <w:rFonts w:ascii="Times New Roman" w:hAnsi="Times New Roman" w:cs="Times New Roman"/>
          <w:sz w:val="32"/>
          <w:lang w:val="kk-KZ"/>
        </w:rPr>
        <w:t>)</w:t>
      </w:r>
      <w:r w:rsidRPr="0040217D">
        <w:rPr>
          <w:rStyle w:val="mrel"/>
          <w:rFonts w:ascii="Times New Roman" w:hAnsi="Times New Roman" w:cs="Times New Roman"/>
          <w:sz w:val="32"/>
          <w:lang w:val="kk-KZ"/>
        </w:rPr>
        <w:t>=</w:t>
      </w:r>
      <w:r w:rsidRPr="0040217D">
        <w:rPr>
          <w:rStyle w:val="mord"/>
          <w:rFonts w:ascii="Times New Roman" w:hAnsi="Times New Roman" w:cs="Times New Roman"/>
          <w:sz w:val="32"/>
          <w:lang w:val="kk-KZ"/>
        </w:rPr>
        <w:t xml:space="preserve"> P</w:t>
      </w:r>
      <w:r w:rsidRPr="0040217D">
        <w:rPr>
          <w:rStyle w:val="mopen"/>
          <w:rFonts w:ascii="Times New Roman" w:hAnsi="Times New Roman" w:cs="Times New Roman"/>
          <w:sz w:val="32"/>
          <w:lang w:val="kk-KZ"/>
        </w:rPr>
        <w:t>(</w:t>
      </w:r>
      <w:r w:rsidRPr="0040217D">
        <w:rPr>
          <w:rStyle w:val="mord"/>
          <w:rFonts w:ascii="Times New Roman" w:hAnsi="Times New Roman" w:cs="Times New Roman"/>
          <w:sz w:val="32"/>
          <w:lang w:val="kk-KZ"/>
        </w:rPr>
        <w:t>A</w:t>
      </w:r>
      <w:r w:rsidRPr="0040217D">
        <w:rPr>
          <w:rStyle w:val="mbin"/>
          <w:rFonts w:ascii="Times New Roman" w:hAnsi="Times New Roman" w:cs="Times New Roman"/>
          <w:sz w:val="32"/>
          <w:lang w:val="kk-KZ"/>
        </w:rPr>
        <w:t>∩</w:t>
      </w:r>
      <w:r w:rsidRPr="0040217D">
        <w:rPr>
          <w:rStyle w:val="mord"/>
          <w:rFonts w:ascii="Times New Roman" w:hAnsi="Times New Roman" w:cs="Times New Roman"/>
          <w:sz w:val="32"/>
          <w:lang w:val="kk-KZ"/>
        </w:rPr>
        <w:t>B</w:t>
      </w:r>
      <w:r w:rsidRPr="0040217D">
        <w:rPr>
          <w:rStyle w:val="mclose"/>
          <w:rFonts w:ascii="Times New Roman" w:hAnsi="Times New Roman" w:cs="Times New Roman"/>
          <w:sz w:val="32"/>
          <w:lang w:val="kk-KZ"/>
        </w:rPr>
        <w:t>)/</w:t>
      </w:r>
      <w:r w:rsidRPr="0040217D">
        <w:rPr>
          <w:rFonts w:ascii="Times New Roman" w:hAnsi="Times New Roman" w:cs="Times New Roman"/>
          <w:sz w:val="32"/>
          <w:lang w:val="kk-KZ"/>
        </w:rPr>
        <w:t xml:space="preserve"> </w:t>
      </w:r>
      <w:r w:rsidRPr="0040217D">
        <w:rPr>
          <w:rStyle w:val="mord"/>
          <w:rFonts w:ascii="Times New Roman" w:hAnsi="Times New Roman" w:cs="Times New Roman"/>
          <w:sz w:val="32"/>
          <w:lang w:val="kk-KZ"/>
        </w:rPr>
        <w:t>P</w:t>
      </w:r>
      <w:r w:rsidRPr="0040217D">
        <w:rPr>
          <w:rStyle w:val="mopen"/>
          <w:rFonts w:ascii="Times New Roman" w:hAnsi="Times New Roman" w:cs="Times New Roman"/>
          <w:sz w:val="32"/>
          <w:lang w:val="kk-KZ"/>
        </w:rPr>
        <w:t>(</w:t>
      </w:r>
      <w:r w:rsidRPr="0040217D">
        <w:rPr>
          <w:rStyle w:val="mord"/>
          <w:rFonts w:ascii="Times New Roman" w:hAnsi="Times New Roman" w:cs="Times New Roman"/>
          <w:sz w:val="32"/>
          <w:lang w:val="kk-KZ"/>
        </w:rPr>
        <w:t>B</w:t>
      </w:r>
      <w:r w:rsidRPr="0040217D">
        <w:rPr>
          <w:rStyle w:val="mclose"/>
          <w:rFonts w:ascii="Times New Roman" w:hAnsi="Times New Roman" w:cs="Times New Roman"/>
          <w:sz w:val="32"/>
          <w:szCs w:val="32"/>
          <w:lang w:val="kk-KZ"/>
        </w:rPr>
        <w:t>)</w:t>
      </w:r>
      <w:r w:rsidRPr="0040217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40217D">
        <w:rPr>
          <w:rStyle w:val="mpunct"/>
          <w:rFonts w:ascii="Times New Roman" w:hAnsi="Times New Roman" w:cs="Times New Roman"/>
          <w:sz w:val="32"/>
          <w:szCs w:val="32"/>
          <w:lang w:val="kk-KZ"/>
        </w:rPr>
        <w:t xml:space="preserve">,   </w:t>
      </w:r>
      <w:r w:rsidRPr="0040217D">
        <w:rPr>
          <w:rStyle w:val="mord"/>
          <w:rFonts w:ascii="Times New Roman" w:hAnsi="Times New Roman" w:cs="Times New Roman"/>
          <w:sz w:val="32"/>
          <w:szCs w:val="32"/>
          <w:lang w:val="kk-KZ"/>
        </w:rPr>
        <w:t>егер P</w:t>
      </w:r>
      <w:r w:rsidRPr="0040217D">
        <w:rPr>
          <w:rStyle w:val="mopen"/>
          <w:rFonts w:ascii="Times New Roman" w:hAnsi="Times New Roman" w:cs="Times New Roman"/>
          <w:sz w:val="32"/>
          <w:szCs w:val="32"/>
          <w:lang w:val="kk-KZ"/>
        </w:rPr>
        <w:t>(</w:t>
      </w:r>
      <w:r w:rsidRPr="0040217D">
        <w:rPr>
          <w:rStyle w:val="mord"/>
          <w:rFonts w:ascii="Times New Roman" w:hAnsi="Times New Roman" w:cs="Times New Roman"/>
          <w:sz w:val="32"/>
          <w:szCs w:val="32"/>
          <w:lang w:val="kk-KZ"/>
        </w:rPr>
        <w:t>B</w:t>
      </w:r>
      <w:r w:rsidRPr="0040217D">
        <w:rPr>
          <w:rStyle w:val="mclose"/>
          <w:rFonts w:ascii="Times New Roman" w:hAnsi="Times New Roman" w:cs="Times New Roman"/>
          <w:sz w:val="32"/>
          <w:szCs w:val="32"/>
          <w:lang w:val="kk-KZ"/>
        </w:rPr>
        <w:t>)</w:t>
      </w:r>
      <w:r w:rsidRPr="0040217D">
        <w:rPr>
          <w:rStyle w:val="mrel"/>
          <w:rFonts w:ascii="Times New Roman" w:hAnsi="Times New Roman" w:cs="Times New Roman"/>
          <w:sz w:val="32"/>
          <w:szCs w:val="32"/>
          <w:lang w:val="kk-KZ"/>
        </w:rPr>
        <w:t>&gt;</w:t>
      </w:r>
      <w:r w:rsidRPr="0040217D">
        <w:rPr>
          <w:rStyle w:val="mord"/>
          <w:rFonts w:ascii="Times New Roman" w:hAnsi="Times New Roman" w:cs="Times New Roman"/>
          <w:sz w:val="32"/>
          <w:szCs w:val="32"/>
          <w:lang w:val="kk-KZ"/>
        </w:rPr>
        <w:t>0.</w:t>
      </w:r>
    </w:p>
    <w:p w:rsidR="0040217D" w:rsidRPr="007E21FD" w:rsidRDefault="0040217D" w:rsidP="0040217D">
      <w:pPr>
        <w:spacing w:after="0" w:line="360" w:lineRule="auto"/>
        <w:ind w:left="-567"/>
        <w:jc w:val="both"/>
        <w:rPr>
          <w:rStyle w:val="mclose"/>
          <w:rFonts w:ascii="Times New Roman" w:hAnsi="Times New Roman" w:cs="Times New Roman"/>
          <w:sz w:val="24"/>
          <w:szCs w:val="24"/>
          <w:lang w:val="kk-KZ"/>
        </w:rPr>
      </w:pPr>
      <w:r w:rsidRPr="007E21FD">
        <w:rPr>
          <w:rStyle w:val="mclose"/>
          <w:rFonts w:ascii="Times New Roman" w:hAnsi="Times New Roman" w:cs="Times New Roman"/>
          <w:sz w:val="24"/>
          <w:szCs w:val="24"/>
          <w:lang w:val="kk-KZ"/>
        </w:rPr>
        <w:t>Яғни, А және B ықтималдығы, екеуі де (P(A∩B)) В ықтималдығына бөледі.</w:t>
      </w:r>
    </w:p>
    <w:p w:rsidR="0040217D" w:rsidRPr="0040217D" w:rsidRDefault="0040217D" w:rsidP="0040217D">
      <w:pPr>
        <w:spacing w:after="0" w:line="360" w:lineRule="auto"/>
        <w:ind w:left="-567"/>
        <w:jc w:val="both"/>
        <w:rPr>
          <w:rStyle w:val="mclose"/>
          <w:rFonts w:ascii="Times New Roman" w:hAnsi="Times New Roman" w:cs="Times New Roman"/>
          <w:sz w:val="24"/>
          <w:szCs w:val="24"/>
          <w:lang w:val="kk-KZ"/>
        </w:rPr>
      </w:pPr>
    </w:p>
    <w:p w:rsidR="00E055D1" w:rsidRPr="007E21FD" w:rsidRDefault="00E055D1" w:rsidP="00E055D1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7E21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Байес теоремасы (Bayes' Theorem)</w:t>
      </w:r>
    </w:p>
    <w:p w:rsidR="00E055D1" w:rsidRPr="007E21FD" w:rsidRDefault="00E055D1" w:rsidP="00E055D1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7E21F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Байес теоремасы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- </w:t>
      </w:r>
      <w:r w:rsidRPr="007E21F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ықтималдық теориясының ең маңызды және кеңінен қолданылатын құралдарының бірі болып табылады.</w:t>
      </w:r>
    </w:p>
    <w:p w:rsidR="00E055D1" w:rsidRPr="007E21FD" w:rsidRDefault="00E055D1" w:rsidP="00E055D1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7E21F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Ол ағылшын ғалымы, діни қызметкер және математик Томас Байестің (Томас Байес, 1702-1761) есімімен аталды.</w:t>
      </w:r>
    </w:p>
    <w:p w:rsidR="00E055D1" w:rsidRPr="00E055D1" w:rsidRDefault="00E055D1" w:rsidP="00E055D1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1763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жылы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ғалым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қайтыс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болғаннан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кейін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оның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жұмысы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“</w:t>
      </w:r>
      <w:r w:rsidRPr="00E055D1">
        <w:rPr>
          <w:rFonts w:ascii="Times New Roman" w:hAnsi="Times New Roman" w:cs="Times New Roman"/>
          <w:sz w:val="24"/>
          <w:szCs w:val="24"/>
          <w:lang w:val="en-US"/>
        </w:rPr>
        <w:t>An Essay towards solving a Problem in the Doctrine of Chances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”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деген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атпен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жарық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көрді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.</w:t>
      </w:r>
    </w:p>
    <w:p w:rsidR="00E055D1" w:rsidRPr="00E055D1" w:rsidRDefault="00E055D1" w:rsidP="00E055D1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Бұл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жұмыста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Байес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жаңа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ақпарат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немесе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деректер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пайда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болған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кезде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сенімдер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мен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ықтималдықтарды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қалай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жаңарту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керектігін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көрсететін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принципті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ұсынды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.</w:t>
      </w:r>
    </w:p>
    <w:p w:rsidR="00E055D1" w:rsidRDefault="00E055D1" w:rsidP="00E055D1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Байес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теоремасының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мәні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оқиға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туралы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жаңартылған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сенімділікті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(posterior probability)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есептеу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үшін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алдын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ала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сенімділікті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(prior probability)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және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жаңа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деректерді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(evidence)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біріктіру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болып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табылады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.</w:t>
      </w:r>
    </w:p>
    <w:p w:rsidR="00E055D1" w:rsidRDefault="00E055D1" w:rsidP="00E055D1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Басқаша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айтқанда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,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біз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бұрыннан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белгілі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ы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қтималдықтар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негізінде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жаңа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деректерді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алған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кезде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өз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көзқарасымызды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сандық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түрде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түзетеміз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.</w:t>
      </w:r>
    </w:p>
    <w:p w:rsidR="00E055D1" w:rsidRDefault="00E055D1" w:rsidP="00E055D1">
      <w:pPr>
        <w:spacing w:after="0" w:line="360" w:lineRule="auto"/>
        <w:ind w:left="-567" w:firstLine="567"/>
        <w:jc w:val="center"/>
        <w:outlineLvl w:val="0"/>
        <w:rPr>
          <w:rStyle w:val="mclose"/>
          <w:rFonts w:ascii="Times New Roman" w:hAnsi="Times New Roman" w:cs="Times New Roman"/>
          <w:sz w:val="32"/>
          <w:szCs w:val="32"/>
          <w:lang w:val="en-US"/>
        </w:rPr>
      </w:pP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P</w:t>
      </w:r>
      <w:r w:rsidRPr="00E055D1">
        <w:rPr>
          <w:rStyle w:val="mopen"/>
          <w:rFonts w:ascii="Times New Roman" w:hAnsi="Times New Roman" w:cs="Times New Roman"/>
          <w:sz w:val="32"/>
          <w:szCs w:val="32"/>
          <w:lang w:val="en-US"/>
        </w:rPr>
        <w:t>(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A</w:t>
      </w:r>
      <w:r w:rsidRPr="00E055D1">
        <w:rPr>
          <w:rStyle w:val="mrel"/>
          <w:rFonts w:ascii="Cambria Math" w:hAnsi="Cambria Math" w:cs="Cambria Math"/>
          <w:sz w:val="32"/>
          <w:szCs w:val="32"/>
          <w:lang w:val="en-US"/>
        </w:rPr>
        <w:t>∣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B</w:t>
      </w:r>
      <w:r w:rsidRPr="00E055D1">
        <w:rPr>
          <w:rStyle w:val="mclose"/>
          <w:rFonts w:ascii="Times New Roman" w:hAnsi="Times New Roman" w:cs="Times New Roman"/>
          <w:sz w:val="32"/>
          <w:szCs w:val="32"/>
          <w:lang w:val="en-US"/>
        </w:rPr>
        <w:t>)</w:t>
      </w:r>
      <w:r w:rsidRPr="00E055D1">
        <w:rPr>
          <w:rStyle w:val="mrel"/>
          <w:rFonts w:ascii="Times New Roman" w:hAnsi="Times New Roman" w:cs="Times New Roman"/>
          <w:sz w:val="32"/>
          <w:szCs w:val="32"/>
          <w:lang w:val="en-US"/>
        </w:rPr>
        <w:t>=</w:t>
      </w:r>
      <w:r w:rsidRPr="00E055D1">
        <w:rPr>
          <w:rStyle w:val="mclose"/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P</w:t>
      </w:r>
      <w:r w:rsidRPr="00E055D1">
        <w:rPr>
          <w:rStyle w:val="mopen"/>
          <w:rFonts w:ascii="Times New Roman" w:hAnsi="Times New Roman" w:cs="Times New Roman"/>
          <w:sz w:val="32"/>
          <w:szCs w:val="32"/>
          <w:lang w:val="en-US"/>
        </w:rPr>
        <w:t>(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B</w:t>
      </w:r>
      <w:r w:rsidRPr="00E055D1">
        <w:rPr>
          <w:rStyle w:val="mrel"/>
          <w:rFonts w:ascii="Cambria Math" w:hAnsi="Cambria Math" w:cs="Cambria Math"/>
          <w:sz w:val="32"/>
          <w:szCs w:val="32"/>
          <w:lang w:val="en-US"/>
        </w:rPr>
        <w:t>∣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A</w:t>
      </w:r>
      <w:r w:rsidRPr="00E055D1">
        <w:rPr>
          <w:rStyle w:val="mclose"/>
          <w:rFonts w:ascii="Times New Roman" w:hAnsi="Times New Roman" w:cs="Times New Roman"/>
          <w:sz w:val="32"/>
          <w:szCs w:val="32"/>
          <w:lang w:val="en-US"/>
        </w:rPr>
        <w:t>)</w:t>
      </w:r>
      <w:r w:rsidRPr="00E055D1">
        <w:rPr>
          <w:rStyle w:val="mbin"/>
          <w:rFonts w:ascii="Times New Roman" w:hAnsi="Times New Roman" w:cs="Times New Roman"/>
          <w:sz w:val="32"/>
          <w:szCs w:val="32"/>
          <w:lang w:val="en-US"/>
        </w:rPr>
        <w:t>×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P</w:t>
      </w:r>
      <w:r w:rsidRPr="00E055D1">
        <w:rPr>
          <w:rStyle w:val="mopen"/>
          <w:rFonts w:ascii="Times New Roman" w:hAnsi="Times New Roman" w:cs="Times New Roman"/>
          <w:sz w:val="32"/>
          <w:szCs w:val="32"/>
          <w:lang w:val="en-US"/>
        </w:rPr>
        <w:t>(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A</w:t>
      </w:r>
      <w:r w:rsidRPr="00E055D1">
        <w:rPr>
          <w:rStyle w:val="mclose"/>
          <w:rFonts w:ascii="Times New Roman" w:hAnsi="Times New Roman" w:cs="Times New Roman"/>
          <w:sz w:val="32"/>
          <w:szCs w:val="32"/>
          <w:lang w:val="en-US"/>
        </w:rPr>
        <w:t>)</w:t>
      </w:r>
      <w:r w:rsidRPr="00E055D1">
        <w:rPr>
          <w:rStyle w:val="vlist-s"/>
          <w:rFonts w:ascii="Times New Roman" w:hAnsi="Times New Roman" w:cs="Times New Roman"/>
          <w:sz w:val="32"/>
          <w:szCs w:val="32"/>
          <w:lang w:val="en-US"/>
        </w:rPr>
        <w:t>​)/</w:t>
      </w:r>
      <w:r w:rsidRPr="00E055D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P</w:t>
      </w:r>
      <w:r w:rsidRPr="00E055D1">
        <w:rPr>
          <w:rStyle w:val="mopen"/>
          <w:rFonts w:ascii="Times New Roman" w:hAnsi="Times New Roman" w:cs="Times New Roman"/>
          <w:sz w:val="32"/>
          <w:szCs w:val="32"/>
          <w:lang w:val="en-US"/>
        </w:rPr>
        <w:t>(</w:t>
      </w:r>
      <w:r w:rsidRPr="00E055D1">
        <w:rPr>
          <w:rStyle w:val="mord"/>
          <w:rFonts w:ascii="Times New Roman" w:hAnsi="Times New Roman" w:cs="Times New Roman"/>
          <w:sz w:val="32"/>
          <w:szCs w:val="32"/>
          <w:lang w:val="en-US"/>
        </w:rPr>
        <w:t>B</w:t>
      </w:r>
      <w:r w:rsidRPr="00E055D1">
        <w:rPr>
          <w:rStyle w:val="mclose"/>
          <w:rFonts w:ascii="Times New Roman" w:hAnsi="Times New Roman" w:cs="Times New Roman"/>
          <w:sz w:val="32"/>
          <w:szCs w:val="32"/>
          <w:lang w:val="en-US"/>
        </w:rPr>
        <w:t>)</w:t>
      </w:r>
    </w:p>
    <w:p w:rsidR="00E055D1" w:rsidRPr="00E055D1" w:rsidRDefault="00E055D1" w:rsidP="00E055D1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P (A) -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априорлық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ықтималдық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(prior),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яғни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оқиға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Pr="00E055D1">
        <w:rPr>
          <w:rFonts w:ascii="Cambria Math" w:eastAsia="Times New Roman" w:hAnsi="Cambria Math" w:cs="Cambria Math"/>
          <w:bCs/>
          <w:kern w:val="36"/>
          <w:sz w:val="24"/>
          <w:szCs w:val="24"/>
          <w:lang w:val="en-US" w:eastAsia="ru-RU"/>
        </w:rPr>
        <w:t>𝐴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-ның б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астапқы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ықтималды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ғы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;</w:t>
      </w:r>
    </w:p>
    <w:p w:rsidR="00E055D1" w:rsidRDefault="00E055D1" w:rsidP="00E055D1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(</w:t>
      </w:r>
      <w:r w:rsidRPr="00E055D1">
        <w:rPr>
          <w:rFonts w:ascii="Cambria Math" w:eastAsia="Times New Roman" w:hAnsi="Cambria Math" w:cs="Cambria Math"/>
          <w:bCs/>
          <w:kern w:val="36"/>
          <w:sz w:val="24"/>
          <w:szCs w:val="24"/>
          <w:lang w:val="en-US" w:eastAsia="ru-RU"/>
        </w:rPr>
        <w:t>𝐵∣𝐴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) -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шартты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ықтималдық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, </w:t>
      </w:r>
      <w:r w:rsidRPr="00E055D1">
        <w:rPr>
          <w:rFonts w:ascii="Cambria Math" w:eastAsia="Times New Roman" w:hAnsi="Cambria Math" w:cs="Cambria Math"/>
          <w:bCs/>
          <w:kern w:val="36"/>
          <w:sz w:val="24"/>
          <w:szCs w:val="24"/>
          <w:lang w:val="en-US" w:eastAsia="ru-RU"/>
        </w:rPr>
        <w:t>𝐴</w:t>
      </w:r>
      <w:r>
        <w:rPr>
          <w:rFonts w:ascii="Cambria Math" w:eastAsia="Times New Roman" w:hAnsi="Cambria Math" w:cs="Cambria Math"/>
          <w:bCs/>
          <w:kern w:val="36"/>
          <w:sz w:val="24"/>
          <w:szCs w:val="24"/>
          <w:lang w:val="en-US" w:eastAsia="ru-RU"/>
        </w:rPr>
        <w:t xml:space="preserve"> </w:t>
      </w:r>
      <w:r>
        <w:rPr>
          <w:rFonts w:ascii="Cambria Math" w:eastAsia="Times New Roman" w:hAnsi="Cambria Math" w:cs="Cambria Math"/>
          <w:bCs/>
          <w:kern w:val="36"/>
          <w:sz w:val="24"/>
          <w:szCs w:val="24"/>
          <w:lang w:val="kk-KZ" w:eastAsia="ru-RU"/>
        </w:rPr>
        <w:t xml:space="preserve">болған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ж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ағдайда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E055D1">
        <w:rPr>
          <w:rFonts w:ascii="Cambria Math" w:eastAsia="Times New Roman" w:hAnsi="Cambria Math" w:cs="Cambria Math"/>
          <w:bCs/>
          <w:kern w:val="36"/>
          <w:sz w:val="24"/>
          <w:szCs w:val="24"/>
          <w:lang w:val="en-US" w:eastAsia="ru-RU"/>
        </w:rPr>
        <w:t>𝐵</w:t>
      </w:r>
      <w:r>
        <w:rPr>
          <w:rFonts w:ascii="Cambria Math" w:eastAsia="Times New Roman" w:hAnsi="Cambria Math" w:cs="Cambria Math"/>
          <w:bCs/>
          <w:kern w:val="36"/>
          <w:sz w:val="24"/>
          <w:szCs w:val="24"/>
          <w:lang w:val="kk-KZ" w:eastAsia="ru-RU"/>
        </w:rPr>
        <w:t>-ның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ы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қтималдығы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;</w:t>
      </w:r>
    </w:p>
    <w:p w:rsidR="00E055D1" w:rsidRPr="00E055D1" w:rsidRDefault="00E055D1" w:rsidP="00E055D1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(</w:t>
      </w:r>
      <w:r w:rsidRPr="00E055D1">
        <w:rPr>
          <w:rFonts w:ascii="Cambria Math" w:eastAsia="Times New Roman" w:hAnsi="Cambria Math" w:cs="Cambria Math"/>
          <w:bCs/>
          <w:kern w:val="36"/>
          <w:sz w:val="24"/>
          <w:szCs w:val="24"/>
          <w:lang w:val="en-US" w:eastAsia="ru-RU"/>
        </w:rPr>
        <w:t>𝐵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) -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барлық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мүмкін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жағдайларда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E055D1">
        <w:rPr>
          <w:rFonts w:ascii="Cambria Math" w:eastAsia="Times New Roman" w:hAnsi="Cambria Math" w:cs="Cambria Math"/>
          <w:bCs/>
          <w:kern w:val="36"/>
          <w:sz w:val="24"/>
          <w:szCs w:val="24"/>
          <w:lang w:val="en-US" w:eastAsia="ru-RU"/>
        </w:rPr>
        <w:t>𝐵</w:t>
      </w:r>
      <w:r w:rsidR="002333D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="002333D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ықтималдығы</w:t>
      </w:r>
      <w:proofErr w:type="spellEnd"/>
      <w:r w:rsidR="002333D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(</w:t>
      </w:r>
      <w:r w:rsidR="002333D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нормализация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коэффициенті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);</w:t>
      </w:r>
    </w:p>
    <w:p w:rsidR="00E055D1" w:rsidRDefault="00E055D1" w:rsidP="00E055D1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(</w:t>
      </w:r>
      <w:r w:rsidRPr="00E055D1">
        <w:rPr>
          <w:rFonts w:ascii="Cambria Math" w:eastAsia="Times New Roman" w:hAnsi="Cambria Math" w:cs="Cambria Math"/>
          <w:bCs/>
          <w:kern w:val="36"/>
          <w:sz w:val="24"/>
          <w:szCs w:val="24"/>
          <w:lang w:val="en-US" w:eastAsia="ru-RU"/>
        </w:rPr>
        <w:t>𝐴∣𝐵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- </w:t>
      </w:r>
      <w:proofErr w:type="spellStart"/>
      <w:r w:rsidR="002333D4" w:rsidRPr="002333D4">
        <w:rPr>
          <w:rFonts w:ascii="Times New Roman" w:hAnsi="Times New Roman" w:cs="Times New Roman"/>
          <w:sz w:val="24"/>
          <w:szCs w:val="24"/>
        </w:rPr>
        <w:t>апостериорлық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ықтималдық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(posterior),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яғни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, </w:t>
      </w:r>
      <w:r w:rsidRPr="00E055D1">
        <w:rPr>
          <w:rFonts w:ascii="Cambria Math" w:eastAsia="Times New Roman" w:hAnsi="Cambria Math" w:cs="Cambria Math"/>
          <w:bCs/>
          <w:kern w:val="36"/>
          <w:sz w:val="24"/>
          <w:szCs w:val="24"/>
          <w:lang w:val="en-US" w:eastAsia="ru-RU"/>
        </w:rPr>
        <w:t>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="002333D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дерегі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анықтағаннан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кейін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E055D1">
        <w:rPr>
          <w:rFonts w:ascii="Cambria Math" w:eastAsia="Times New Roman" w:hAnsi="Cambria Math" w:cs="Cambria Math"/>
          <w:bCs/>
          <w:kern w:val="36"/>
          <w:sz w:val="24"/>
          <w:szCs w:val="24"/>
          <w:lang w:val="en-US" w:eastAsia="ru-RU"/>
        </w:rPr>
        <w:t>𝐴</w:t>
      </w:r>
      <w:r w:rsidR="002333D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-ның</w:t>
      </w:r>
      <w:r w:rsidR="002333D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="002333D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ы</w:t>
      </w:r>
      <w:proofErr w:type="spellStart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қтималдығы</w:t>
      </w:r>
      <w:proofErr w:type="spellEnd"/>
      <w:r w:rsidRPr="00E055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.</w:t>
      </w:r>
    </w:p>
    <w:p w:rsidR="002333D4" w:rsidRDefault="002333D4" w:rsidP="00E055D1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</w:p>
    <w:p w:rsidR="002333D4" w:rsidRPr="0055464F" w:rsidRDefault="002333D4" w:rsidP="002333D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33D4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2333D4">
        <w:rPr>
          <w:rFonts w:ascii="Times New Roman" w:hAnsi="Times New Roman" w:cs="Times New Roman"/>
          <w:b/>
          <w:sz w:val="24"/>
          <w:szCs w:val="24"/>
        </w:rPr>
        <w:t>алыпты</w:t>
      </w:r>
      <w:proofErr w:type="spellEnd"/>
      <w:r w:rsidRPr="002333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33D4">
        <w:rPr>
          <w:rFonts w:ascii="Times New Roman" w:hAnsi="Times New Roman" w:cs="Times New Roman"/>
          <w:b/>
          <w:sz w:val="24"/>
          <w:szCs w:val="24"/>
        </w:rPr>
        <w:t>үлестіру</w:t>
      </w:r>
      <w:proofErr w:type="spellEnd"/>
      <w:r w:rsidRPr="002333D4">
        <w:rPr>
          <w:b/>
          <w:sz w:val="24"/>
          <w:szCs w:val="24"/>
          <w:lang w:val="en-US"/>
        </w:rPr>
        <w:t xml:space="preserve"> </w:t>
      </w:r>
      <w:r w:rsidRPr="002333D4">
        <w:rPr>
          <w:rFonts w:ascii="Times New Roman" w:hAnsi="Times New Roman" w:cs="Times New Roman"/>
          <w:b/>
          <w:sz w:val="24"/>
          <w:szCs w:val="24"/>
          <w:lang w:val="en-US"/>
        </w:rPr>
        <w:t>(Normal distribution)</w:t>
      </w:r>
      <w:r w:rsidR="005546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</w:t>
      </w:r>
      <w:proofErr w:type="spellStart"/>
      <w:r w:rsidR="0055464F" w:rsidRPr="0055464F">
        <w:rPr>
          <w:rFonts w:ascii="Times New Roman" w:hAnsi="Times New Roman" w:cs="Times New Roman"/>
          <w:b/>
          <w:sz w:val="24"/>
          <w:szCs w:val="24"/>
        </w:rPr>
        <w:t>Орталық</w:t>
      </w:r>
      <w:proofErr w:type="spellEnd"/>
      <w:r w:rsidR="0055464F" w:rsidRPr="005546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5464F" w:rsidRPr="0055464F">
        <w:rPr>
          <w:rFonts w:ascii="Times New Roman" w:hAnsi="Times New Roman" w:cs="Times New Roman"/>
          <w:b/>
          <w:sz w:val="24"/>
          <w:szCs w:val="24"/>
        </w:rPr>
        <w:t>шектеу</w:t>
      </w:r>
      <w:proofErr w:type="spellEnd"/>
      <w:r w:rsidR="0055464F" w:rsidRPr="005546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5464F" w:rsidRPr="0055464F">
        <w:rPr>
          <w:rFonts w:ascii="Times New Roman" w:hAnsi="Times New Roman" w:cs="Times New Roman"/>
          <w:b/>
          <w:sz w:val="24"/>
          <w:szCs w:val="24"/>
        </w:rPr>
        <w:t>теоремасы</w:t>
      </w:r>
      <w:proofErr w:type="spellEnd"/>
      <w:r w:rsidR="0055464F" w:rsidRPr="005546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(Central Limit Theorem)</w:t>
      </w:r>
    </w:p>
    <w:p w:rsidR="002333D4" w:rsidRPr="0055464F" w:rsidRDefault="002333D4" w:rsidP="005546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64F">
        <w:rPr>
          <w:rFonts w:ascii="Times New Roman" w:hAnsi="Times New Roman" w:cs="Times New Roman"/>
          <w:sz w:val="24"/>
          <w:szCs w:val="24"/>
          <w:lang w:val="kk-KZ"/>
        </w:rPr>
        <w:t xml:space="preserve">Қалыпты үлестіру </w:t>
      </w:r>
      <w:r w:rsidR="0055464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55464F">
        <w:rPr>
          <w:rFonts w:ascii="Times New Roman" w:hAnsi="Times New Roman" w:cs="Times New Roman"/>
          <w:sz w:val="24"/>
          <w:szCs w:val="24"/>
          <w:lang w:val="kk-KZ"/>
        </w:rPr>
        <w:t>кездейсоқ шамалардың таралуын сипаттау үшін ең көп қолданылатын модель болып табылады.</w:t>
      </w:r>
    </w:p>
    <w:p w:rsidR="002333D4" w:rsidRPr="0055464F" w:rsidRDefault="002333D4" w:rsidP="005546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64F">
        <w:rPr>
          <w:rFonts w:ascii="Times New Roman" w:hAnsi="Times New Roman" w:cs="Times New Roman"/>
          <w:sz w:val="24"/>
          <w:szCs w:val="24"/>
          <w:lang w:val="kk-KZ"/>
        </w:rPr>
        <w:t>Оның кең таралуының себебі</w:t>
      </w:r>
      <w:r w:rsidR="005546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64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546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64F">
        <w:rPr>
          <w:rFonts w:ascii="Times New Roman" w:hAnsi="Times New Roman" w:cs="Times New Roman"/>
          <w:sz w:val="24"/>
          <w:szCs w:val="24"/>
          <w:lang w:val="kk-KZ"/>
        </w:rPr>
        <w:t>нақты өмірдегі кез-келген өлшем нәтижес</w:t>
      </w:r>
      <w:r w:rsidR="0055464F">
        <w:rPr>
          <w:rFonts w:ascii="Times New Roman" w:hAnsi="Times New Roman" w:cs="Times New Roman"/>
          <w:sz w:val="24"/>
          <w:szCs w:val="24"/>
          <w:lang w:val="kk-KZ"/>
        </w:rPr>
        <w:t xml:space="preserve">інде қателіктердің пайда болуы. </w:t>
      </w:r>
      <w:r w:rsidRPr="0055464F">
        <w:rPr>
          <w:rFonts w:ascii="Times New Roman" w:hAnsi="Times New Roman" w:cs="Times New Roman"/>
          <w:sz w:val="24"/>
          <w:szCs w:val="24"/>
          <w:lang w:val="kk-KZ"/>
        </w:rPr>
        <w:t>Бұл қателіктерге көбінесе бірнеше факторлардың қосындысы әсер етеді (мысалы, өлшеу құралының дәлдігі, адамның қа</w:t>
      </w:r>
      <w:r w:rsidR="0055464F">
        <w:rPr>
          <w:rFonts w:ascii="Times New Roman" w:hAnsi="Times New Roman" w:cs="Times New Roman"/>
          <w:sz w:val="24"/>
          <w:szCs w:val="24"/>
          <w:lang w:val="kk-KZ"/>
        </w:rPr>
        <w:t>телігі, дөңгелектеу және т.б.).</w:t>
      </w:r>
    </w:p>
    <w:p w:rsidR="002333D4" w:rsidRDefault="002333D4" w:rsidP="005546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64F">
        <w:rPr>
          <w:rFonts w:ascii="Times New Roman" w:hAnsi="Times New Roman" w:cs="Times New Roman"/>
          <w:sz w:val="24"/>
          <w:szCs w:val="24"/>
          <w:lang w:val="kk-KZ"/>
        </w:rPr>
        <w:t>Сондықтан, егер айнымалы әр түрлі кішігірім әсерлердің қосындысынан тұрса, оның таралуы қалыпты заңға жуықтайды.</w:t>
      </w:r>
    </w:p>
    <w:p w:rsidR="0055464F" w:rsidRDefault="0055464F" w:rsidP="005546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464F" w:rsidRPr="0055464F" w:rsidRDefault="0055464F" w:rsidP="005546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Орталық шектеу теоремасы - ы</w:t>
      </w:r>
      <w:r w:rsidRPr="0055464F">
        <w:rPr>
          <w:rFonts w:ascii="Times New Roman" w:hAnsi="Times New Roman" w:cs="Times New Roman"/>
          <w:sz w:val="24"/>
          <w:szCs w:val="24"/>
          <w:lang w:val="kk-KZ"/>
        </w:rPr>
        <w:t>қтималдық теориясы мен математикалық статистиканың маңызды заңдарының бірі.</w:t>
      </w:r>
    </w:p>
    <w:p w:rsidR="0055464F" w:rsidRDefault="0055464F" w:rsidP="005546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64F">
        <w:rPr>
          <w:rFonts w:ascii="Times New Roman" w:hAnsi="Times New Roman" w:cs="Times New Roman"/>
          <w:sz w:val="24"/>
          <w:szCs w:val="24"/>
          <w:lang w:val="kk-KZ"/>
        </w:rPr>
        <w:t>Бұл теорема кездейсоқ шамалардың үлкен санының қосындысы (немесе орташа мәні) бастапқы шамалардың таралуы тең болса да, қалыпты үлестірімге жақын екенін көрсетеді.</w:t>
      </w:r>
    </w:p>
    <w:p w:rsidR="0055464F" w:rsidRPr="0055464F" w:rsidRDefault="0055464F" w:rsidP="005546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6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34290</wp:posOffset>
            </wp:positionV>
            <wp:extent cx="1428115" cy="160020"/>
            <wp:effectExtent l="0" t="0" r="63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99" b="20000"/>
                    <a:stretch/>
                  </pic:blipFill>
                  <pic:spPr bwMode="auto">
                    <a:xfrm>
                      <a:off x="0" y="0"/>
                      <a:ext cx="1428115" cy="160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5464F">
        <w:rPr>
          <w:rFonts w:ascii="Times New Roman" w:hAnsi="Times New Roman" w:cs="Times New Roman"/>
          <w:sz w:val="24"/>
          <w:szCs w:val="24"/>
          <w:lang w:val="kk-KZ"/>
        </w:rPr>
        <w:t xml:space="preserve">Айталық,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5464F">
        <w:rPr>
          <w:rFonts w:ascii="Times New Roman" w:hAnsi="Times New Roman" w:cs="Times New Roman"/>
          <w:sz w:val="24"/>
          <w:szCs w:val="24"/>
          <w:lang w:val="kk-KZ"/>
        </w:rPr>
        <w:t xml:space="preserve"> бір-бірінен тәуелсіз және бірдей таралған кездейсоқ шамалар,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64F">
        <w:rPr>
          <w:rFonts w:ascii="Times New Roman" w:hAnsi="Times New Roman" w:cs="Times New Roman"/>
          <w:sz w:val="24"/>
          <w:szCs w:val="24"/>
          <w:lang w:val="kk-KZ"/>
        </w:rPr>
        <w:t xml:space="preserve">олардың орташа мәні </w:t>
      </w:r>
      <w:r w:rsidRPr="0055464F">
        <w:rPr>
          <w:rStyle w:val="katex-mathml"/>
          <w:rFonts w:ascii="Times New Roman" w:hAnsi="Times New Roman" w:cs="Times New Roman"/>
          <w:sz w:val="24"/>
          <w:szCs w:val="24"/>
        </w:rPr>
        <w:t>μ</w:t>
      </w:r>
      <w:r w:rsidRPr="0055464F">
        <w:rPr>
          <w:rFonts w:ascii="Times New Roman" w:hAnsi="Times New Roman" w:cs="Times New Roman"/>
          <w:sz w:val="24"/>
          <w:szCs w:val="24"/>
          <w:lang w:val="kk-KZ"/>
        </w:rPr>
        <w:t xml:space="preserve">, дисперсиясы </w:t>
      </w:r>
      <w:r w:rsidRPr="0055464F">
        <w:rPr>
          <w:rStyle w:val="katex-mathml"/>
          <w:rFonts w:ascii="Times New Roman" w:hAnsi="Times New Roman" w:cs="Times New Roman"/>
          <w:sz w:val="24"/>
          <w:szCs w:val="24"/>
        </w:rPr>
        <w:t>σ</w:t>
      </w:r>
      <w:r w:rsidR="006D6076" w:rsidRPr="006D6076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>^</w:t>
      </w:r>
      <w:r w:rsidRPr="0055464F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>2</w:t>
      </w:r>
      <w:r w:rsidRPr="0055464F">
        <w:rPr>
          <w:rFonts w:ascii="Times New Roman" w:hAnsi="Times New Roman" w:cs="Times New Roman"/>
          <w:sz w:val="24"/>
          <w:szCs w:val="24"/>
          <w:lang w:val="kk-KZ"/>
        </w:rPr>
        <w:t xml:space="preserve"> (шекті мәнге ие, яғни </w:t>
      </w:r>
      <w:r w:rsidRPr="0055464F">
        <w:rPr>
          <w:rStyle w:val="katex-mathml"/>
          <w:rFonts w:ascii="Times New Roman" w:hAnsi="Times New Roman" w:cs="Times New Roman"/>
          <w:sz w:val="24"/>
          <w:szCs w:val="24"/>
        </w:rPr>
        <w:t>σ</w:t>
      </w:r>
      <w:r w:rsidR="006D6076" w:rsidRPr="006D6076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>^</w:t>
      </w:r>
      <w:r w:rsidRPr="0055464F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>2&lt;∞</w:t>
      </w:r>
      <w:r w:rsidRPr="0055464F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55464F" w:rsidRDefault="0055464F" w:rsidP="005546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464F" w:rsidRDefault="0055464F" w:rsidP="0055464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46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6D090C" wp14:editId="480703D0">
            <wp:extent cx="3867690" cy="647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4F" w:rsidRDefault="0055464F" w:rsidP="0055464F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4F" w:rsidRPr="0055464F" w:rsidRDefault="0055464F" w:rsidP="0055464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5464F" w:rsidRDefault="0055464F" w:rsidP="0055464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5464F" w:rsidRDefault="0055464F" w:rsidP="0055464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55464F">
        <w:rPr>
          <w:rFonts w:ascii="Times New Roman" w:hAnsi="Times New Roman" w:cs="Times New Roman"/>
          <w:sz w:val="24"/>
          <w:szCs w:val="24"/>
          <w:lang w:val="kk-KZ"/>
        </w:rPr>
        <w:t>Нормальды үлестірімнің ықтималдық тығыздығы келесі формуламен беріледі:</w:t>
      </w:r>
      <w:r w:rsidRPr="0055464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</w:p>
    <w:p w:rsidR="0055464F" w:rsidRDefault="0055464F" w:rsidP="0055464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333D4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EA09C22" wp14:editId="7292BF4E">
            <wp:extent cx="2534004" cy="58110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4F" w:rsidRPr="0055464F" w:rsidRDefault="0055464F" w:rsidP="0055464F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464F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5546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— </w:t>
      </w:r>
      <w:r w:rsidRPr="0055464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орташа мән (mean)</w:t>
      </w:r>
      <w:r w:rsidRPr="005546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55464F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5546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— </w:t>
      </w:r>
      <w:r w:rsidRPr="0055464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стандартты ауытқу (standard deviation)</w:t>
      </w:r>
      <w:r w:rsidRPr="005546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55464F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5546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^2 — </w:t>
      </w:r>
      <w:r w:rsidRPr="0055464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дисперсия (variance)</w:t>
      </w:r>
      <w:r w:rsidRPr="005546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55464F" w:rsidRDefault="0055464F" w:rsidP="0055464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5464F" w:rsidRDefault="0055464F" w:rsidP="0055464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D6076" w:rsidRPr="006D6076" w:rsidRDefault="006D6076" w:rsidP="006D6076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6076">
        <w:rPr>
          <w:rFonts w:ascii="Times New Roman" w:hAnsi="Times New Roman" w:cs="Times New Roman"/>
          <w:b/>
          <w:sz w:val="24"/>
          <w:szCs w:val="24"/>
        </w:rPr>
        <w:t>Гипотеза</w:t>
      </w:r>
      <w:r w:rsidRPr="006D60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6076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6D60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6076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6D60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(Hypothesis and Conclusion)</w:t>
      </w:r>
    </w:p>
    <w:p w:rsidR="00FB3046" w:rsidRPr="00FB3046" w:rsidRDefault="00FB3046" w:rsidP="00FB3046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Гипотеза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бұл белгілі бір құбылысты, мәліметтер арасындағы байланысты немесе Параметрлер мәндерін болжауға, түсіндіруге бағытталған ғылыми пайымдау.</w:t>
      </w:r>
    </w:p>
    <w:p w:rsidR="00FB3046" w:rsidRPr="00FB3046" w:rsidRDefault="00FB3046" w:rsidP="00FB3046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Яғни, гипотеза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зерттеу жүргізер алдында зерттеуші ұсынған болжам немесе болжам, содан кейін ол нақты деректермен тексеріледі.</w:t>
      </w:r>
    </w:p>
    <w:p w:rsidR="002333D4" w:rsidRDefault="00FB3046" w:rsidP="00FB3046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Ғылыми тұрғыдан алғанда, гипотеза-бұл эксперименттер мен статистикалық әдістер арқылы дәлелдеуді қажет ететін белгілі бір құбылыстың себебін немесе заңдылығын уақытша түсіндіретін пікір.</w:t>
      </w:r>
    </w:p>
    <w:p w:rsidR="00FB3046" w:rsidRDefault="00FB3046" w:rsidP="00FB3046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FB3046" w:rsidRPr="00FB3046" w:rsidRDefault="00FB3046" w:rsidP="00FB3046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Түрлері</w:t>
      </w: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:</w:t>
      </w:r>
    </w:p>
    <w:p w:rsidR="00FB3046" w:rsidRPr="00FB3046" w:rsidRDefault="00FB3046" w:rsidP="00FB3046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Нөлдік гипотеза </w:t>
      </w:r>
      <w:r w:rsidRPr="00FB3046">
        <w:rPr>
          <w:rFonts w:ascii="Times New Roman" w:hAnsi="Times New Roman" w:cs="Times New Roman"/>
          <w:sz w:val="24"/>
          <w:szCs w:val="24"/>
          <w:lang w:val="kk-KZ"/>
        </w:rPr>
        <w:t xml:space="preserve">(Null hypothesis, </w:t>
      </w:r>
      <w:r w:rsidRPr="00FB3046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>H0</w:t>
      </w:r>
      <w:r w:rsidRPr="00FB3046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б</w:t>
      </w: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ұл бастапқы, стандартты болжам.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Ол зерттелетін деректер арасында ешқандай айырмашылық немесе байланыс жоқ дейді.</w:t>
      </w:r>
    </w:p>
    <w:p w:rsidR="00FB3046" w:rsidRPr="00FB3046" w:rsidRDefault="00FB3046" w:rsidP="0013265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H0:" 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йырмашылық жоқ","өзгеріс жоқ","п</w:t>
      </w:r>
      <w:r w:rsid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араметр белгілі мәнге тең"</w:t>
      </w:r>
    </w:p>
    <w:p w:rsidR="00FB3046" w:rsidRPr="00FB3046" w:rsidRDefault="00FB3046" w:rsidP="00132654">
      <w:pPr>
        <w:spacing w:after="0" w:line="360" w:lineRule="auto"/>
        <w:ind w:left="-567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lastRenderedPageBreak/>
        <w:t>Мысал:</w:t>
      </w:r>
    </w:p>
    <w:p w:rsidR="00FB3046" w:rsidRPr="00FB3046" w:rsidRDefault="00132654" w:rsidP="00FB3046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H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0: студенттердің орташа баллы = 70 балл.</w:t>
      </w:r>
    </w:p>
    <w:p w:rsidR="00FB3046" w:rsidRPr="00FB3046" w:rsidRDefault="00FB3046" w:rsidP="00FB3046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FB3046" w:rsidRPr="00132654" w:rsidRDefault="00132654" w:rsidP="00FB3046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Баламалы гипотеза </w:t>
      </w:r>
      <w:r w:rsidRPr="00132654">
        <w:rPr>
          <w:rFonts w:ascii="Times New Roman" w:hAnsi="Times New Roman" w:cs="Times New Roman"/>
          <w:sz w:val="24"/>
          <w:szCs w:val="24"/>
          <w:lang w:val="kk-KZ"/>
        </w:rPr>
        <w:t xml:space="preserve">(Alternative hypothesis, </w:t>
      </w:r>
      <w:r w:rsidRPr="00132654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>H</w:t>
      </w:r>
      <w:r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>1</w:t>
      </w:r>
      <w:r w:rsidRPr="00132654">
        <w:rPr>
          <w:rStyle w:val="vlist-s"/>
          <w:rFonts w:ascii="Times New Roman" w:hAnsi="Times New Roman" w:cs="Times New Roman"/>
          <w:sz w:val="24"/>
          <w:szCs w:val="24"/>
          <w:lang w:val="kk-KZ"/>
        </w:rPr>
        <w:t>​</w:t>
      </w:r>
      <w:r w:rsidRPr="00132654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32654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>Ha</w:t>
      </w:r>
      <w:r w:rsidRPr="00132654">
        <w:rPr>
          <w:rStyle w:val="vlist-s"/>
          <w:rFonts w:ascii="Times New Roman" w:hAnsi="Times New Roman" w:cs="Times New Roman"/>
          <w:sz w:val="24"/>
          <w:szCs w:val="24"/>
          <w:lang w:val="kk-KZ"/>
        </w:rPr>
        <w:t>​</w:t>
      </w:r>
      <w:r w:rsidRPr="0013265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32654" w:rsidRDefault="00FB3046" w:rsidP="00132654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Бұл айырмашылық немесе әсер бар деп болжайтын нөлдік гипотезаның қарама-қайшы нұсқасы.</w:t>
      </w:r>
    </w:p>
    <w:p w:rsidR="00FB3046" w:rsidRPr="00FB3046" w:rsidRDefault="00FB3046" w:rsidP="00132654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FB3046">
        <w:rPr>
          <w:rFonts w:ascii="Cambria Math" w:eastAsia="Times New Roman" w:hAnsi="Cambria Math" w:cs="Cambria Math"/>
          <w:bCs/>
          <w:kern w:val="36"/>
          <w:sz w:val="24"/>
          <w:szCs w:val="24"/>
          <w:lang w:val="kk-KZ" w:eastAsia="ru-RU"/>
        </w:rPr>
        <w:t>𝐻</w:t>
      </w: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1: "айырмашылық бар", "өзгеріс бар", "</w:t>
      </w:r>
      <w:r w:rsid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параметр белгілі мәнге тең емес"</w:t>
      </w:r>
    </w:p>
    <w:p w:rsidR="00FB3046" w:rsidRPr="00FB3046" w:rsidRDefault="00132654" w:rsidP="00132654">
      <w:pPr>
        <w:spacing w:after="0" w:line="360" w:lineRule="auto"/>
        <w:ind w:left="-567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Мысал: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1: студенттердің орташа баллы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!= 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70 балл.</w:t>
      </w:r>
    </w:p>
    <w:p w:rsidR="00FB3046" w:rsidRPr="00FB3046" w:rsidRDefault="00FB3046" w:rsidP="00FB3046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132654" w:rsidRDefault="00132654" w:rsidP="00132654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1326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Гипотезаны тексеру</w:t>
      </w:r>
    </w:p>
    <w:p w:rsidR="00FB3046" w:rsidRPr="00132654" w:rsidRDefault="00FB3046" w:rsidP="00132654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Гипотезаны тексеру-бұл деректерге негізделген нөлдік гипотезаны қабылдау немесе жоққа шығару процесі.</w:t>
      </w:r>
    </w:p>
    <w:p w:rsidR="00FB3046" w:rsidRPr="00FB3046" w:rsidRDefault="00FB3046" w:rsidP="00FB3046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Қадамдар:</w:t>
      </w:r>
    </w:p>
    <w:p w:rsidR="00FB3046" w:rsidRPr="00FB3046" w:rsidRDefault="00FB3046" w:rsidP="00FB3046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FB3046" w:rsidRPr="00FB3046" w:rsidRDefault="00132654" w:rsidP="00132654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1.Гипотезаларды құру: 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H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0 және </w:t>
      </w:r>
      <w:r w:rsidRPr="00132654">
        <w:rPr>
          <w:rFonts w:ascii="Cambria Math" w:eastAsia="Times New Roman" w:hAnsi="Cambria Math" w:cs="Cambria Math"/>
          <w:bCs/>
          <w:kern w:val="36"/>
          <w:sz w:val="24"/>
          <w:szCs w:val="24"/>
          <w:lang w:val="kk-KZ" w:eastAsia="ru-RU"/>
        </w:rPr>
        <w:t>H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1 анықтамасы.</w:t>
      </w:r>
    </w:p>
    <w:p w:rsidR="00FB3046" w:rsidRPr="00FB3046" w:rsidRDefault="00132654" w:rsidP="00132654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2. М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аңыздылық деңгейін таңдау: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Әдетте </w:t>
      </w:r>
      <w:r w:rsidR="00FB3046" w:rsidRPr="00FB3046">
        <w:rPr>
          <w:rFonts w:ascii="Cambria Math" w:eastAsia="Times New Roman" w:hAnsi="Cambria Math" w:cs="Cambria Math"/>
          <w:bCs/>
          <w:kern w:val="36"/>
          <w:sz w:val="24"/>
          <w:szCs w:val="24"/>
          <w:lang w:val="kk-KZ" w:eastAsia="ru-RU"/>
        </w:rPr>
        <w:t>𝛼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=0,05 немесе 5%.</w:t>
      </w:r>
    </w:p>
    <w:p w:rsidR="00FB3046" w:rsidRPr="00FB3046" w:rsidRDefault="00FB3046" w:rsidP="00132654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Бұл теріске шығару ықтималдығы кател 0 қатемен.</w:t>
      </w:r>
    </w:p>
    <w:p w:rsidR="00FB3046" w:rsidRPr="00FB3046" w:rsidRDefault="00132654" w:rsidP="00132654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3. С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ынақ статистикасын есептеу:(мысалы: t тесті, z тесті, β2 тесті және т. б.)</w:t>
      </w:r>
    </w:p>
    <w:p w:rsidR="00FB3046" w:rsidRPr="00FB3046" w:rsidRDefault="00132654" w:rsidP="00132654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4. P-мәнін табу (p-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value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):Бұл нәтиженің кездейсоқ шығу ықтималдығы.</w:t>
      </w:r>
    </w:p>
    <w:p w:rsidR="00FB3046" w:rsidRPr="00FB3046" w:rsidRDefault="00132654" w:rsidP="00132654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5. Ш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ешім қабылдау:</w:t>
      </w:r>
    </w:p>
    <w:p w:rsidR="00FB3046" w:rsidRPr="00FB3046" w:rsidRDefault="00132654" w:rsidP="00132654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Егер 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p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≤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Pr="00FB3046">
        <w:rPr>
          <w:rFonts w:ascii="Cambria Math" w:eastAsia="Times New Roman" w:hAnsi="Cambria Math" w:cs="Cambria Math"/>
          <w:bCs/>
          <w:kern w:val="36"/>
          <w:sz w:val="24"/>
          <w:szCs w:val="24"/>
          <w:lang w:val="kk-KZ" w:eastAsia="ru-RU"/>
        </w:rPr>
        <w:t>𝛼</w:t>
      </w: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→ теріске 0 жоққа шығарылады.</w:t>
      </w:r>
    </w:p>
    <w:p w:rsidR="00FB3046" w:rsidRDefault="00132654" w:rsidP="00132654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Егер 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p 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&gt; </w:t>
      </w:r>
      <w:r w:rsidRPr="00FB3046">
        <w:rPr>
          <w:rFonts w:ascii="Cambria Math" w:eastAsia="Times New Roman" w:hAnsi="Cambria Math" w:cs="Cambria Math"/>
          <w:bCs/>
          <w:kern w:val="36"/>
          <w:sz w:val="24"/>
          <w:szCs w:val="24"/>
          <w:lang w:val="kk-KZ" w:eastAsia="ru-RU"/>
        </w:rPr>
        <w:t>𝛼</w:t>
      </w:r>
      <w:r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→ 0 болса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="00FB3046" w:rsidRPr="00FB30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H0 қабылданады.</w:t>
      </w:r>
    </w:p>
    <w:p w:rsidR="00132654" w:rsidRDefault="00132654" w:rsidP="00132654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132654" w:rsidRDefault="00132654" w:rsidP="00132654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132654">
        <w:rPr>
          <w:rStyle w:val="a4"/>
          <w:lang w:val="kk-KZ"/>
        </w:rPr>
        <w:t>P-мән (p-value)</w:t>
      </w:r>
      <w:r w:rsidRPr="00132654">
        <w:rPr>
          <w:lang w:val="kk-KZ"/>
        </w:rPr>
        <w:t xml:space="preserve"> — бұл нөлдік гипотеза (</w:t>
      </w:r>
      <w:r w:rsidRPr="00132654">
        <w:rPr>
          <w:rStyle w:val="katex-mathml"/>
          <w:lang w:val="kk-KZ"/>
        </w:rPr>
        <w:t>H0</w:t>
      </w:r>
      <w:r w:rsidRPr="00132654">
        <w:rPr>
          <w:lang w:val="kk-KZ"/>
        </w:rPr>
        <w:t xml:space="preserve">) дұрыс деп есептеген жағдайда, алынған немесе одан да “шектен тыс” нәтижені </w:t>
      </w:r>
      <w:r w:rsidRPr="007E21FD">
        <w:rPr>
          <w:rStyle w:val="a4"/>
          <w:b w:val="0"/>
          <w:lang w:val="kk-KZ"/>
        </w:rPr>
        <w:t>кездейсоқ түрде алу ықтималдығы</w:t>
      </w:r>
      <w:r w:rsidRPr="007E21FD">
        <w:rPr>
          <w:lang w:val="kk-KZ"/>
        </w:rPr>
        <w:t>.</w:t>
      </w:r>
    </w:p>
    <w:p w:rsidR="00132654" w:rsidRPr="00132654" w:rsidRDefault="00132654" w:rsidP="00132654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132654">
        <w:rPr>
          <w:lang w:val="kk-KZ"/>
        </w:rPr>
        <w:t>Басқаша айтқанда: p-мән – “осындай нәтижені тек кездейсоқтықтың салдарынан алу мүмкін бе?” деген сұрақтың сандық жауабы.</w:t>
      </w:r>
    </w:p>
    <w:p w:rsidR="00132654" w:rsidRPr="00132654" w:rsidRDefault="00132654" w:rsidP="00132654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Егер p мәні өте аз болса, бұл нәтижені қарапайым кездейсоқтықпен түсіндіру қиын, сондықтан біз нөлдік гипотеза шындыққа жанаспайды деген қорытындыға келеміз.</w:t>
      </w:r>
    </w:p>
    <w:p w:rsidR="00132654" w:rsidRDefault="00132654" w:rsidP="00132654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Егер p мәні үлкен болса, нәтиже кездейсоқ ауытқудың салдары болуы мүмкін, сондықтан нөлдік гипотезаны жоққа шығаруға негіз жоқ.</w:t>
      </w:r>
    </w:p>
    <w:p w:rsidR="00132654" w:rsidRDefault="00132654" w:rsidP="00132654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Маңыздылық деңгейі (</w:t>
      </w:r>
      <w:r w:rsidRPr="00132654">
        <w:rPr>
          <w:rFonts w:ascii="Cambria Math" w:eastAsia="Times New Roman" w:hAnsi="Cambria Math" w:cs="Cambria Math"/>
          <w:bCs/>
          <w:kern w:val="36"/>
          <w:sz w:val="24"/>
          <w:szCs w:val="24"/>
          <w:lang w:val="kk-KZ" w:eastAsia="ru-RU"/>
        </w:rPr>
        <w:t>𝛼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) - зерттеушінің қателік жіберетін шегі.</w:t>
      </w:r>
    </w:p>
    <w:p w:rsidR="00132654" w:rsidRDefault="00132654" w:rsidP="00132654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132654" w:rsidRPr="007E21FD" w:rsidRDefault="00132654" w:rsidP="00132654">
      <w:pPr>
        <w:spacing w:after="0" w:line="360" w:lineRule="auto"/>
        <w:ind w:left="-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21FD">
        <w:rPr>
          <w:rFonts w:ascii="Times New Roman" w:hAnsi="Times New Roman" w:cs="Times New Roman"/>
          <w:b/>
          <w:sz w:val="24"/>
          <w:szCs w:val="24"/>
          <w:lang w:val="kk-KZ"/>
        </w:rPr>
        <w:t>Сенімділік аралықтары (Confidence Intervals)</w:t>
      </w:r>
    </w:p>
    <w:p w:rsidR="00132654" w:rsidRPr="00132654" w:rsidRDefault="00132654" w:rsidP="00132654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lastRenderedPageBreak/>
        <w:t>Сенімділік аралықтары</w:t>
      </w:r>
      <w:r w:rsidRPr="007E21F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(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интервалы</w:t>
      </w:r>
      <w:r w:rsidRPr="007E21F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) - 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статистикалы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қ есептеулер негізінде табылған</w:t>
      </w:r>
      <w:r w:rsidRPr="007E21F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параметрдің шын мәні жатуы мүмкін диапазон.</w:t>
      </w:r>
    </w:p>
    <w:p w:rsidR="00132654" w:rsidRPr="00132654" w:rsidRDefault="00132654" w:rsidP="00132654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Яғни, біз нақты мәнді білмейміз, бірақ белгілі бір ықтималдықпен (мысалы, 95%) біз оны осы аралықта деп сенімді түрде айта аламыз.</w:t>
      </w:r>
    </w:p>
    <w:p w:rsidR="00132654" w:rsidRDefault="00132654" w:rsidP="00132654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Басқаша айтқанда: Сенімділік интервалы - бұл параметрдің мүмкін мәндерінің интервалдық бағасы (орташа, үлес, айырмашылық және т.б.).</w:t>
      </w:r>
    </w:p>
    <w:p w:rsidR="0031109C" w:rsidRDefault="00132654" w:rsidP="0031109C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Мысал қарастырайық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бізде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100 студенттің орташа баллы </w:t>
      </w:r>
      <w:r w:rsidRPr="00132654">
        <w:rPr>
          <w:rFonts w:ascii="Cambria Math" w:eastAsia="Times New Roman" w:hAnsi="Cambria Math" w:cs="Cambria Math"/>
          <w:bCs/>
          <w:kern w:val="36"/>
          <w:sz w:val="24"/>
          <w:szCs w:val="24"/>
          <w:lang w:val="kk-KZ" w:eastAsia="ru-RU"/>
        </w:rPr>
        <w:t>𝑥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ˉ=70, стандартты ауытқу </w:t>
      </w:r>
      <w:r w:rsidRPr="00132654">
        <w:rPr>
          <w:rFonts w:ascii="Cambria Math" w:eastAsia="Times New Roman" w:hAnsi="Cambria Math" w:cs="Cambria Math"/>
          <w:bCs/>
          <w:kern w:val="36"/>
          <w:sz w:val="24"/>
          <w:szCs w:val="24"/>
          <w:lang w:val="kk-KZ" w:eastAsia="ru-RU"/>
        </w:rPr>
        <w:t>𝑠</w:t>
      </w: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=10</w:t>
      </w:r>
    </w:p>
    <w:p w:rsidR="00132654" w:rsidRPr="007E21FD" w:rsidRDefault="00132654" w:rsidP="0031109C">
      <w:pPr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Сенімділік деңгейі-95%.</w:t>
      </w:r>
    </w:p>
    <w:p w:rsidR="00132654" w:rsidRDefault="00132654" w:rsidP="00132654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132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Сенімділік аралығы келесідей есептеледі:</w:t>
      </w:r>
    </w:p>
    <w:p w:rsidR="0031109C" w:rsidRDefault="0031109C" w:rsidP="0031109C">
      <w:pPr>
        <w:spacing w:after="0" w:line="360" w:lineRule="auto"/>
        <w:ind w:left="-567" w:firstLine="567"/>
        <w:jc w:val="center"/>
        <w:outlineLvl w:val="0"/>
        <w:rPr>
          <w:lang w:val="en-US"/>
        </w:rPr>
      </w:pPr>
      <w:r w:rsidRPr="0031109C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1D6430E" wp14:editId="38A5B388">
            <wp:extent cx="1973580" cy="680843"/>
            <wp:effectExtent l="0" t="0" r="762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1321" cy="68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09C" w:rsidRDefault="0031109C" w:rsidP="00BF4FF5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31109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1109C">
        <w:rPr>
          <w:rStyle w:val="mord"/>
          <w:rFonts w:ascii="Times New Roman" w:hAnsi="Times New Roman" w:cs="Times New Roman"/>
          <w:sz w:val="24"/>
          <w:szCs w:val="24"/>
          <w:lang w:val="kk-KZ"/>
        </w:rPr>
        <w:t>ˉ</w:t>
      </w:r>
      <w:r w:rsidRPr="003110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109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1109C">
        <w:rPr>
          <w:rFonts w:ascii="Times New Roman" w:hAnsi="Times New Roman" w:cs="Times New Roman"/>
          <w:sz w:val="24"/>
          <w:szCs w:val="24"/>
          <w:lang w:val="kk-KZ"/>
        </w:rPr>
        <w:t>таңдамалық орташа мән,</w:t>
      </w:r>
      <w:r w:rsidRPr="00311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109C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>s</w:t>
      </w:r>
      <w:r w:rsidRPr="0031109C">
        <w:rPr>
          <w:rFonts w:ascii="Times New Roman" w:hAnsi="Times New Roman" w:cs="Times New Roman"/>
          <w:sz w:val="24"/>
          <w:szCs w:val="24"/>
          <w:lang w:val="kk-KZ"/>
        </w:rPr>
        <w:t>— стандартты ауытқу,</w:t>
      </w:r>
      <w:r w:rsidRPr="00311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109C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>nn</w:t>
      </w:r>
      <w:r w:rsidRPr="0031109C">
        <w:rPr>
          <w:rStyle w:val="mord"/>
          <w:rFonts w:ascii="Times New Roman" w:hAnsi="Times New Roman" w:cs="Times New Roman"/>
          <w:sz w:val="24"/>
          <w:szCs w:val="24"/>
          <w:lang w:val="kk-KZ"/>
        </w:rPr>
        <w:t>n</w:t>
      </w:r>
      <w:r w:rsidRPr="0031109C">
        <w:rPr>
          <w:rFonts w:ascii="Times New Roman" w:hAnsi="Times New Roman" w:cs="Times New Roman"/>
          <w:sz w:val="24"/>
          <w:szCs w:val="24"/>
          <w:lang w:val="kk-KZ"/>
        </w:rPr>
        <w:t xml:space="preserve"> — таңдама көлемі,</w:t>
      </w:r>
      <w:r w:rsidRPr="00311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109C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>z</w:t>
      </w:r>
      <w:r w:rsidRPr="0031109C">
        <w:rPr>
          <w:rStyle w:val="katex-mathml"/>
          <w:rFonts w:ascii="Times New Roman" w:hAnsi="Times New Roman" w:cs="Times New Roman"/>
          <w:sz w:val="24"/>
          <w:szCs w:val="24"/>
        </w:rPr>
        <w:t>α</w:t>
      </w:r>
      <w:r w:rsidRPr="0031109C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>/</w:t>
      </w:r>
      <w:r w:rsidRPr="0031109C">
        <w:rPr>
          <w:rStyle w:val="katex-mathml"/>
          <w:rFonts w:ascii="Times New Roman" w:hAnsi="Times New Roman" w:cs="Times New Roman"/>
          <w:sz w:val="24"/>
          <w:szCs w:val="24"/>
          <w:lang w:val="en-US"/>
        </w:rPr>
        <w:t>2</w:t>
      </w:r>
      <w:r w:rsidRPr="0031109C">
        <w:rPr>
          <w:rStyle w:val="vlist-s"/>
          <w:rFonts w:ascii="Times New Roman" w:hAnsi="Times New Roman" w:cs="Times New Roman"/>
          <w:sz w:val="24"/>
          <w:szCs w:val="24"/>
          <w:lang w:val="kk-KZ"/>
        </w:rPr>
        <w:t>​</w:t>
      </w:r>
      <w:r w:rsidRPr="0031109C">
        <w:rPr>
          <w:rFonts w:ascii="Times New Roman" w:hAnsi="Times New Roman" w:cs="Times New Roman"/>
          <w:sz w:val="24"/>
          <w:szCs w:val="24"/>
          <w:lang w:val="kk-KZ"/>
        </w:rPr>
        <w:t xml:space="preserve"> — стандартты нормаль таралудан алынған критикалық мән (95% үшін 1.96).</w:t>
      </w:r>
    </w:p>
    <w:p w:rsidR="0031109C" w:rsidRPr="0031109C" w:rsidRDefault="0031109C" w:rsidP="00BF4FF5">
      <w:pPr>
        <w:spacing w:after="0" w:line="360" w:lineRule="auto"/>
        <w:ind w:left="-567" w:firstLine="567"/>
        <w:jc w:val="both"/>
        <w:outlineLvl w:val="0"/>
        <w:rPr>
          <w:rStyle w:val="mclose"/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31109C">
        <w:rPr>
          <w:rStyle w:val="mord"/>
          <w:rFonts w:ascii="Times New Roman" w:hAnsi="Times New Roman" w:cs="Times New Roman"/>
          <w:sz w:val="24"/>
          <w:szCs w:val="24"/>
          <w:lang w:val="kk-KZ"/>
        </w:rPr>
        <w:t>Біз 95% сенімдіміз, яғни нақты орташа мән (популяцияның орташа</w:t>
      </w:r>
      <w:r>
        <w:rPr>
          <w:rStyle w:val="mord"/>
          <w:rFonts w:ascii="Times New Roman" w:hAnsi="Times New Roman" w:cs="Times New Roman"/>
          <w:sz w:val="24"/>
          <w:szCs w:val="24"/>
          <w:lang w:val="kk-KZ"/>
        </w:rPr>
        <w:t xml:space="preserve"> мәні) 68,04 пен 71,96 арасында</w:t>
      </w:r>
      <w:r w:rsidRPr="0031109C">
        <w:rPr>
          <w:rStyle w:val="mord"/>
          <w:rFonts w:ascii="Times New Roman" w:hAnsi="Times New Roman" w:cs="Times New Roman"/>
          <w:sz w:val="24"/>
          <w:szCs w:val="24"/>
          <w:lang w:val="kk-KZ"/>
        </w:rPr>
        <w:t>. CI</w:t>
      </w:r>
      <w:r w:rsidRPr="0031109C">
        <w:rPr>
          <w:rStyle w:val="mrel"/>
          <w:rFonts w:ascii="Times New Roman" w:hAnsi="Times New Roman" w:cs="Times New Roman"/>
          <w:sz w:val="24"/>
          <w:szCs w:val="24"/>
          <w:lang w:val="kk-KZ"/>
        </w:rPr>
        <w:t>=</w:t>
      </w:r>
      <w:r w:rsidRPr="0031109C">
        <w:rPr>
          <w:rStyle w:val="mopen"/>
          <w:rFonts w:ascii="Times New Roman" w:hAnsi="Times New Roman" w:cs="Times New Roman"/>
          <w:sz w:val="24"/>
          <w:szCs w:val="24"/>
          <w:lang w:val="kk-KZ"/>
        </w:rPr>
        <w:t>[</w:t>
      </w:r>
      <w:r w:rsidRPr="0031109C">
        <w:rPr>
          <w:rStyle w:val="mord"/>
          <w:rFonts w:ascii="Times New Roman" w:hAnsi="Times New Roman" w:cs="Times New Roman"/>
          <w:sz w:val="24"/>
          <w:szCs w:val="24"/>
          <w:lang w:val="kk-KZ"/>
        </w:rPr>
        <w:t>68.04</w:t>
      </w:r>
      <w:r w:rsidRPr="0031109C">
        <w:rPr>
          <w:rStyle w:val="mpunct"/>
          <w:rFonts w:ascii="Times New Roman" w:hAnsi="Times New Roman" w:cs="Times New Roman"/>
          <w:sz w:val="24"/>
          <w:szCs w:val="24"/>
          <w:lang w:val="kk-KZ"/>
        </w:rPr>
        <w:t>;</w:t>
      </w:r>
      <w:r w:rsidRPr="0031109C">
        <w:rPr>
          <w:rStyle w:val="mord"/>
          <w:rFonts w:ascii="Times New Roman" w:hAnsi="Times New Roman" w:cs="Times New Roman"/>
          <w:sz w:val="24"/>
          <w:szCs w:val="24"/>
          <w:lang w:val="kk-KZ"/>
        </w:rPr>
        <w:t>71.96</w:t>
      </w:r>
      <w:r w:rsidRPr="0031109C">
        <w:rPr>
          <w:rStyle w:val="mclose"/>
          <w:rFonts w:ascii="Times New Roman" w:hAnsi="Times New Roman" w:cs="Times New Roman"/>
          <w:sz w:val="24"/>
          <w:szCs w:val="24"/>
          <w:lang w:val="kk-KZ"/>
        </w:rPr>
        <w:t>]</w:t>
      </w:r>
    </w:p>
    <w:p w:rsidR="0031109C" w:rsidRDefault="0031109C" w:rsidP="00BF4FF5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9B0854" w:rsidRPr="007E21FD" w:rsidRDefault="009B0854" w:rsidP="00BF4FF5">
      <w:pPr>
        <w:spacing w:after="0" w:line="360" w:lineRule="auto"/>
        <w:ind w:left="-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21FD">
        <w:rPr>
          <w:rFonts w:ascii="Times New Roman" w:hAnsi="Times New Roman" w:cs="Times New Roman"/>
          <w:b/>
          <w:sz w:val="24"/>
          <w:szCs w:val="24"/>
          <w:lang w:val="kk-KZ"/>
        </w:rPr>
        <w:t>A/B сынақтары (A/B Testing)</w:t>
      </w:r>
    </w:p>
    <w:p w:rsidR="00BF4FF5" w:rsidRPr="007E21FD" w:rsidRDefault="00BF4FF5" w:rsidP="00BF4FF5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7E21F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A / B сынағы-бұл екі немесе одан да көп нұсқаларды салыстыру әдісі (мысалы, веб-парақ, жарнама, дизайн, өнім нұсқалары) және қайсысы тиімді екенін статистикалық анықтау.</w:t>
      </w:r>
    </w:p>
    <w:p w:rsidR="00BF4FF5" w:rsidRPr="007E21FD" w:rsidRDefault="00BF4FF5" w:rsidP="00BF4FF5">
      <w:pPr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7E21F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Мақсаты: пайдаланушылардың нақты әрекеттеріне сүйене отырып, қай опция жақсы нәтиже беретіні туралы дәлелді табу.</w:t>
      </w:r>
    </w:p>
    <w:p w:rsidR="00BF4FF5" w:rsidRPr="00BF4FF5" w:rsidRDefault="00BF4FF5" w:rsidP="00BF4FF5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>
        <w:rPr>
          <w:bCs/>
          <w:kern w:val="36"/>
          <w:lang w:val="kk-KZ"/>
        </w:rPr>
        <w:t xml:space="preserve">Мысал ретінде </w:t>
      </w:r>
      <w:r>
        <w:rPr>
          <w:lang w:val="kk-KZ"/>
        </w:rPr>
        <w:t>с</w:t>
      </w:r>
      <w:r w:rsidRPr="007E21FD">
        <w:rPr>
          <w:lang w:val="kk-KZ"/>
        </w:rPr>
        <w:t>айтта екі батырма бар</w:t>
      </w:r>
      <w:r>
        <w:rPr>
          <w:lang w:val="kk-KZ"/>
        </w:rPr>
        <w:t xml:space="preserve"> делік</w:t>
      </w:r>
      <w:r w:rsidRPr="007E21FD">
        <w:rPr>
          <w:lang w:val="kk-KZ"/>
        </w:rPr>
        <w:t xml:space="preserve">: </w:t>
      </w:r>
      <w:r w:rsidRPr="007E21FD">
        <w:rPr>
          <w:bCs/>
          <w:lang w:val="kk-KZ"/>
        </w:rPr>
        <w:t>A нұсқасы:</w:t>
      </w:r>
      <w:r w:rsidRPr="007E21FD">
        <w:rPr>
          <w:lang w:val="kk-KZ"/>
        </w:rPr>
        <w:t xml:space="preserve"> </w:t>
      </w:r>
      <w:r>
        <w:rPr>
          <w:lang w:val="kk-KZ"/>
        </w:rPr>
        <w:t>жасыл</w:t>
      </w:r>
      <w:r w:rsidRPr="007E21FD">
        <w:rPr>
          <w:lang w:val="kk-KZ"/>
        </w:rPr>
        <w:t xml:space="preserve"> түсті</w:t>
      </w:r>
      <w:r>
        <w:rPr>
          <w:lang w:val="kk-KZ"/>
        </w:rPr>
        <w:t xml:space="preserve">, </w:t>
      </w:r>
      <w:r w:rsidRPr="007E21FD">
        <w:rPr>
          <w:bCs/>
          <w:lang w:val="kk-KZ"/>
        </w:rPr>
        <w:t>B нұсқасы:</w:t>
      </w:r>
      <w:r w:rsidRPr="007E21FD">
        <w:rPr>
          <w:lang w:val="kk-KZ"/>
        </w:rPr>
        <w:t xml:space="preserve"> қызыл түсті</w:t>
      </w:r>
      <w:r>
        <w:rPr>
          <w:lang w:val="kk-KZ"/>
        </w:rPr>
        <w:t xml:space="preserve">. </w:t>
      </w:r>
      <w:r w:rsidRPr="00BF4FF5">
        <w:rPr>
          <w:lang w:val="kk-KZ"/>
        </w:rPr>
        <w:t>Біз білгіміз келеді — қай түсті батырма көбірек басылады?</w:t>
      </w:r>
    </w:p>
    <w:p w:rsidR="00BF4FF5" w:rsidRDefault="00BF4FF5" w:rsidP="00BF4FF5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Гипотеза бойынша қарастыратын болсақ н</w:t>
      </w:r>
      <w:r w:rsidRPr="00BF4FF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өлдік гипотеза (</w:t>
      </w:r>
      <w:r w:rsidRPr="00BF4FF5">
        <w:rPr>
          <w:rFonts w:ascii="Cambria Math" w:eastAsia="Times New Roman" w:hAnsi="Cambria Math" w:cs="Cambria Math"/>
          <w:bCs/>
          <w:kern w:val="36"/>
          <w:sz w:val="24"/>
          <w:szCs w:val="24"/>
          <w:lang w:val="kk-KZ" w:eastAsia="ru-RU"/>
        </w:rPr>
        <w:t>𝐻</w:t>
      </w:r>
      <w:r w:rsidRPr="00BF4FF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0): А және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В нұсқалары еш айырмашылығы жоқ десе, б</w:t>
      </w:r>
      <w:r w:rsidRPr="00BF4FF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алама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лы</w:t>
      </w:r>
      <w:r w:rsidRPr="00BF4FF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гипотеза (</w:t>
      </w:r>
      <w:r w:rsidRPr="00BF4FF5">
        <w:rPr>
          <w:rFonts w:ascii="Cambria Math" w:eastAsia="Times New Roman" w:hAnsi="Cambria Math" w:cs="Cambria Math"/>
          <w:bCs/>
          <w:kern w:val="36"/>
          <w:sz w:val="24"/>
          <w:szCs w:val="24"/>
          <w:lang w:val="kk-KZ" w:eastAsia="ru-RU"/>
        </w:rPr>
        <w:t>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1</w:t>
      </w:r>
      <w:r w:rsidRPr="00BF4FF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): В нұсқасы жақсы нәтиже береді (мысалы, жоғары конверсия)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деп болжамдады</w:t>
      </w:r>
      <w:r w:rsidRPr="00BF4FF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.</w:t>
      </w:r>
    </w:p>
    <w:p w:rsidR="00BF4FF5" w:rsidRPr="00DC4D4C" w:rsidRDefault="00BF4FF5" w:rsidP="00DC4D4C">
      <w:pPr>
        <w:spacing w:after="0" w:line="360" w:lineRule="auto"/>
        <w:ind w:left="-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Ендігі қай нұсқа дұрыс екенін анықтау үшін біз </w:t>
      </w:r>
      <w:r w:rsidR="00DC4D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тест өткіземіз</w:t>
      </w:r>
      <w:r w:rsidR="00DC4D4C" w:rsidRPr="00DC4D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:</w:t>
      </w:r>
    </w:p>
    <w:p w:rsidR="00DC4D4C" w:rsidRDefault="00DC4D4C" w:rsidP="00BF4FF5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Біріншіден мақсатты метриканы анықтап аламыз;</w:t>
      </w:r>
    </w:p>
    <w:p w:rsidR="00DC4D4C" w:rsidRDefault="00DC4D4C" w:rsidP="00BF4FF5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Екіншіден қолданушыларды екі топқа бөлеміз</w:t>
      </w:r>
      <w:r w:rsidRPr="00DC4D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(A/B);</w:t>
      </w:r>
    </w:p>
    <w:p w:rsidR="00DC4D4C" w:rsidRPr="007E21FD" w:rsidRDefault="00DC4D4C" w:rsidP="00BF4FF5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Үшіншіден деректерді жинаймыз</w:t>
      </w:r>
      <w:r w:rsidRPr="007E21F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;</w:t>
      </w:r>
    </w:p>
    <w:p w:rsidR="00DC4D4C" w:rsidRPr="007E21FD" w:rsidRDefault="00DC4D4C" w:rsidP="00BF4FF5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Төртіншіден статистикалық талдау жасаймыз</w:t>
      </w:r>
      <w:r w:rsidRPr="007E21F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;</w:t>
      </w:r>
    </w:p>
    <w:p w:rsidR="00DC4D4C" w:rsidRDefault="00DC4D4C" w:rsidP="00BF4FF5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Соңынан барып қорытынды жасаймыз.</w:t>
      </w:r>
    </w:p>
    <w:p w:rsidR="00DC4D4C" w:rsidRPr="00DC4D4C" w:rsidRDefault="00DC4D4C" w:rsidP="00DC4D4C">
      <w:pPr>
        <w:spacing w:after="0" w:line="36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DC4D4C" w:rsidRPr="007E21FD" w:rsidRDefault="00DC4D4C" w:rsidP="00DC4D4C">
      <w:pPr>
        <w:spacing w:after="0" w:line="360" w:lineRule="auto"/>
        <w:ind w:left="-567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21FD">
        <w:rPr>
          <w:rFonts w:ascii="Times New Roman" w:hAnsi="Times New Roman" w:cs="Times New Roman"/>
          <w:b/>
          <w:sz w:val="24"/>
          <w:szCs w:val="24"/>
          <w:lang w:val="kk-KZ"/>
        </w:rPr>
        <w:t>Қорытынды (Conclusion)</w:t>
      </w:r>
    </w:p>
    <w:p w:rsidR="00DC4D4C" w:rsidRPr="00DC4D4C" w:rsidRDefault="00DC4D4C" w:rsidP="00DC4D4C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DC4D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lastRenderedPageBreak/>
        <w:t>Қорытынды-гипотезаны тексеру нәтижесінде алынған шешім.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Pr="00DC4D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Бұл ғылыми тұжырым немесе деректер негізінде қабылданған шешім.</w:t>
      </w:r>
    </w:p>
    <w:p w:rsidR="00DC4D4C" w:rsidRDefault="00DC4D4C" w:rsidP="00DC4D4C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DC4D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Қорытынды гипотезаны дәлелдемейді немесе жоққа шығармайды, тек деректерге сәйкес оны қолдайтынын көрсетеді.</w:t>
      </w:r>
    </w:p>
    <w:p w:rsidR="00DC4D4C" w:rsidRDefault="00DC4D4C" w:rsidP="00DC4D4C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9E11D2" w:rsidRDefault="009E11D2" w:rsidP="00DC4D4C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9E11D2" w:rsidRDefault="009E11D2" w:rsidP="00DC4D4C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ED1728" w:rsidRPr="00004EE8" w:rsidRDefault="00004EE8" w:rsidP="00004EE8">
      <w:pPr>
        <w:pStyle w:val="3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lang w:val="kk-KZ"/>
        </w:rPr>
        <w:t>Дәрісті</w:t>
      </w:r>
      <w:r w:rsidRPr="00004EE8">
        <w:rPr>
          <w:rFonts w:ascii="Times New Roman" w:hAnsi="Times New Roman" w:cs="Times New Roman"/>
          <w:b/>
          <w:color w:val="000000" w:themeColor="text1"/>
          <w:lang w:val="kk-KZ"/>
        </w:rPr>
        <w:t xml:space="preserve"> меңгеру</w:t>
      </w:r>
      <w:r>
        <w:rPr>
          <w:rFonts w:ascii="Times New Roman" w:hAnsi="Times New Roman" w:cs="Times New Roman"/>
          <w:b/>
          <w:color w:val="000000" w:themeColor="text1"/>
          <w:lang w:val="kk-KZ"/>
        </w:rPr>
        <w:t>ге арналған</w:t>
      </w:r>
      <w:r w:rsidR="00ED1728" w:rsidRPr="00004EE8">
        <w:rPr>
          <w:rFonts w:ascii="Times New Roman" w:hAnsi="Times New Roman" w:cs="Times New Roman"/>
          <w:b/>
          <w:color w:val="000000" w:themeColor="text1"/>
          <w:lang w:val="kk-KZ"/>
        </w:rPr>
        <w:t xml:space="preserve"> бақылау сұрақтары:</w:t>
      </w:r>
    </w:p>
    <w:p w:rsidR="00ED1728" w:rsidRPr="00004EE8" w:rsidRDefault="00ED1728" w:rsidP="00ED172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-142" w:hanging="425"/>
        <w:jc w:val="both"/>
        <w:rPr>
          <w:color w:val="000000" w:themeColor="text1"/>
          <w:lang w:val="kk-KZ"/>
        </w:rPr>
      </w:pPr>
      <w:r w:rsidRPr="00004EE8">
        <w:rPr>
          <w:rStyle w:val="citation-877"/>
          <w:color w:val="000000" w:themeColor="text1"/>
          <w:lang w:val="kk-KZ"/>
        </w:rPr>
        <w:t>Шартты ықтималдық дегеніміз не және оның формуласы қандай</w:t>
      </w:r>
      <w:r w:rsidRPr="00004EE8">
        <w:rPr>
          <w:color w:val="000000" w:themeColor="text1"/>
          <w:lang w:val="kk-KZ"/>
        </w:rPr>
        <w:t>?</w:t>
      </w:r>
    </w:p>
    <w:p w:rsidR="00ED1728" w:rsidRDefault="00ED1728" w:rsidP="00ED172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-142" w:hanging="425"/>
        <w:jc w:val="both"/>
        <w:rPr>
          <w:color w:val="000000" w:themeColor="text1"/>
        </w:rPr>
      </w:pPr>
      <w:r w:rsidRPr="00ED1728">
        <w:rPr>
          <w:rStyle w:val="citation-876"/>
          <w:color w:val="000000" w:themeColor="text1"/>
        </w:rPr>
        <w:t xml:space="preserve">Байес </w:t>
      </w:r>
      <w:proofErr w:type="spellStart"/>
      <w:r w:rsidRPr="00ED1728">
        <w:rPr>
          <w:rStyle w:val="citation-876"/>
          <w:color w:val="000000" w:themeColor="text1"/>
        </w:rPr>
        <w:t>теоремасының</w:t>
      </w:r>
      <w:proofErr w:type="spellEnd"/>
      <w:r w:rsidRPr="00ED1728">
        <w:rPr>
          <w:rStyle w:val="citation-876"/>
          <w:color w:val="000000" w:themeColor="text1"/>
        </w:rPr>
        <w:t xml:space="preserve"> </w:t>
      </w:r>
      <w:proofErr w:type="spellStart"/>
      <w:r w:rsidRPr="00ED1728">
        <w:rPr>
          <w:rStyle w:val="citation-876"/>
          <w:color w:val="000000" w:themeColor="text1"/>
        </w:rPr>
        <w:t>негізгі</w:t>
      </w:r>
      <w:proofErr w:type="spellEnd"/>
      <w:r w:rsidRPr="00ED1728">
        <w:rPr>
          <w:rStyle w:val="citation-876"/>
          <w:color w:val="000000" w:themeColor="text1"/>
        </w:rPr>
        <w:t xml:space="preserve"> </w:t>
      </w:r>
      <w:proofErr w:type="spellStart"/>
      <w:r w:rsidRPr="00ED1728">
        <w:rPr>
          <w:rStyle w:val="citation-876"/>
          <w:color w:val="000000" w:themeColor="text1"/>
        </w:rPr>
        <w:t>мақсаты</w:t>
      </w:r>
      <w:proofErr w:type="spellEnd"/>
      <w:r w:rsidRPr="00ED1728">
        <w:rPr>
          <w:rStyle w:val="citation-876"/>
          <w:color w:val="000000" w:themeColor="text1"/>
        </w:rPr>
        <w:t xml:space="preserve"> </w:t>
      </w:r>
      <w:proofErr w:type="spellStart"/>
      <w:r w:rsidRPr="00ED1728">
        <w:rPr>
          <w:rStyle w:val="citation-876"/>
          <w:color w:val="000000" w:themeColor="text1"/>
        </w:rPr>
        <w:t>неде</w:t>
      </w:r>
      <w:proofErr w:type="spellEnd"/>
      <w:r w:rsidRPr="00ED1728">
        <w:rPr>
          <w:color w:val="000000" w:themeColor="text1"/>
        </w:rPr>
        <w:t xml:space="preserve">? </w:t>
      </w:r>
      <w:r w:rsidRPr="00ED1728">
        <w:rPr>
          <w:rStyle w:val="citation-875"/>
          <w:color w:val="000000" w:themeColor="text1"/>
        </w:rPr>
        <w:t>(</w:t>
      </w:r>
      <w:proofErr w:type="spellStart"/>
      <w:r w:rsidRPr="00ED1728">
        <w:rPr>
          <w:rStyle w:val="citation-875"/>
          <w:color w:val="000000" w:themeColor="text1"/>
        </w:rPr>
        <w:t>Априорлық</w:t>
      </w:r>
      <w:proofErr w:type="spellEnd"/>
      <w:r w:rsidRPr="00ED1728">
        <w:rPr>
          <w:rStyle w:val="citation-875"/>
          <w:color w:val="000000" w:themeColor="text1"/>
        </w:rPr>
        <w:t xml:space="preserve"> </w:t>
      </w:r>
      <w:proofErr w:type="spellStart"/>
      <w:r w:rsidRPr="00ED1728">
        <w:rPr>
          <w:rStyle w:val="citation-875"/>
          <w:color w:val="000000" w:themeColor="text1"/>
        </w:rPr>
        <w:t>және</w:t>
      </w:r>
      <w:proofErr w:type="spellEnd"/>
      <w:r w:rsidRPr="00ED1728">
        <w:rPr>
          <w:rStyle w:val="citation-875"/>
          <w:color w:val="000000" w:themeColor="text1"/>
        </w:rPr>
        <w:t xml:space="preserve"> </w:t>
      </w:r>
      <w:proofErr w:type="spellStart"/>
      <w:r w:rsidRPr="00ED1728">
        <w:rPr>
          <w:rStyle w:val="citation-875"/>
          <w:color w:val="000000" w:themeColor="text1"/>
        </w:rPr>
        <w:t>апостериорл</w:t>
      </w:r>
      <w:r w:rsidR="005908D0">
        <w:rPr>
          <w:rStyle w:val="citation-875"/>
          <w:color w:val="000000" w:themeColor="text1"/>
        </w:rPr>
        <w:t>ық</w:t>
      </w:r>
      <w:proofErr w:type="spellEnd"/>
      <w:r w:rsidR="005908D0">
        <w:rPr>
          <w:rStyle w:val="citation-875"/>
          <w:color w:val="000000" w:themeColor="text1"/>
        </w:rPr>
        <w:t xml:space="preserve"> </w:t>
      </w:r>
      <w:proofErr w:type="spellStart"/>
      <w:r w:rsidR="005908D0">
        <w:rPr>
          <w:rStyle w:val="citation-875"/>
          <w:color w:val="000000" w:themeColor="text1"/>
        </w:rPr>
        <w:t>ықтималдықтарды</w:t>
      </w:r>
      <w:proofErr w:type="spellEnd"/>
      <w:r w:rsidR="005908D0">
        <w:rPr>
          <w:rStyle w:val="citation-875"/>
          <w:color w:val="000000" w:themeColor="text1"/>
        </w:rPr>
        <w:t xml:space="preserve"> </w:t>
      </w:r>
      <w:proofErr w:type="spellStart"/>
      <w:r w:rsidR="005908D0">
        <w:rPr>
          <w:rStyle w:val="citation-875"/>
          <w:color w:val="000000" w:themeColor="text1"/>
        </w:rPr>
        <w:t>түсіндіріңіз</w:t>
      </w:r>
      <w:proofErr w:type="spellEnd"/>
      <w:r w:rsidRPr="00ED1728">
        <w:rPr>
          <w:color w:val="000000" w:themeColor="text1"/>
        </w:rPr>
        <w:t>).</w:t>
      </w:r>
    </w:p>
    <w:p w:rsidR="00ED1728" w:rsidRDefault="00ED1728" w:rsidP="00ED172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-142" w:hanging="425"/>
        <w:jc w:val="both"/>
        <w:rPr>
          <w:color w:val="000000" w:themeColor="text1"/>
        </w:rPr>
      </w:pPr>
      <w:proofErr w:type="spellStart"/>
      <w:r w:rsidRPr="00ED1728">
        <w:rPr>
          <w:rStyle w:val="citation-874"/>
          <w:color w:val="000000" w:themeColor="text1"/>
        </w:rPr>
        <w:t>Орталық</w:t>
      </w:r>
      <w:proofErr w:type="spellEnd"/>
      <w:r w:rsidRPr="00ED1728">
        <w:rPr>
          <w:rStyle w:val="citation-874"/>
          <w:color w:val="000000" w:themeColor="text1"/>
        </w:rPr>
        <w:t xml:space="preserve"> </w:t>
      </w:r>
      <w:proofErr w:type="spellStart"/>
      <w:r w:rsidRPr="00ED1728">
        <w:rPr>
          <w:rStyle w:val="citation-874"/>
          <w:color w:val="000000" w:themeColor="text1"/>
        </w:rPr>
        <w:t>шектеу</w:t>
      </w:r>
      <w:proofErr w:type="spellEnd"/>
      <w:r w:rsidRPr="00ED1728">
        <w:rPr>
          <w:rStyle w:val="citation-874"/>
          <w:color w:val="000000" w:themeColor="text1"/>
        </w:rPr>
        <w:t xml:space="preserve"> </w:t>
      </w:r>
      <w:proofErr w:type="spellStart"/>
      <w:r w:rsidRPr="00ED1728">
        <w:rPr>
          <w:rStyle w:val="citation-874"/>
          <w:color w:val="000000" w:themeColor="text1"/>
        </w:rPr>
        <w:t>теоремасы</w:t>
      </w:r>
      <w:proofErr w:type="spellEnd"/>
      <w:r w:rsidRPr="00ED1728">
        <w:rPr>
          <w:rStyle w:val="citation-874"/>
          <w:color w:val="000000" w:themeColor="text1"/>
        </w:rPr>
        <w:t xml:space="preserve"> </w:t>
      </w:r>
      <w:proofErr w:type="spellStart"/>
      <w:r w:rsidRPr="00ED1728">
        <w:rPr>
          <w:rStyle w:val="citation-874"/>
          <w:color w:val="000000" w:themeColor="text1"/>
        </w:rPr>
        <w:t>неліктен</w:t>
      </w:r>
      <w:proofErr w:type="spellEnd"/>
      <w:r w:rsidRPr="00ED1728">
        <w:rPr>
          <w:rStyle w:val="citation-874"/>
          <w:color w:val="000000" w:themeColor="text1"/>
        </w:rPr>
        <w:t xml:space="preserve"> </w:t>
      </w:r>
      <w:proofErr w:type="spellStart"/>
      <w:r w:rsidRPr="00ED1728">
        <w:rPr>
          <w:rStyle w:val="citation-874"/>
          <w:color w:val="000000" w:themeColor="text1"/>
        </w:rPr>
        <w:t>маңызды</w:t>
      </w:r>
      <w:proofErr w:type="spellEnd"/>
      <w:r w:rsidRPr="00ED1728">
        <w:rPr>
          <w:rStyle w:val="citation-874"/>
          <w:color w:val="000000" w:themeColor="text1"/>
        </w:rPr>
        <w:t xml:space="preserve"> </w:t>
      </w:r>
      <w:proofErr w:type="spellStart"/>
      <w:r w:rsidRPr="00ED1728">
        <w:rPr>
          <w:rStyle w:val="citation-874"/>
          <w:color w:val="000000" w:themeColor="text1"/>
        </w:rPr>
        <w:t>болып</w:t>
      </w:r>
      <w:proofErr w:type="spellEnd"/>
      <w:r w:rsidRPr="00ED1728">
        <w:rPr>
          <w:rStyle w:val="citation-874"/>
          <w:color w:val="000000" w:themeColor="text1"/>
        </w:rPr>
        <w:t xml:space="preserve"> </w:t>
      </w:r>
      <w:proofErr w:type="spellStart"/>
      <w:r w:rsidRPr="00ED1728">
        <w:rPr>
          <w:rStyle w:val="citation-874"/>
          <w:color w:val="000000" w:themeColor="text1"/>
        </w:rPr>
        <w:t>саналады</w:t>
      </w:r>
      <w:proofErr w:type="spellEnd"/>
      <w:r w:rsidRPr="00ED1728">
        <w:rPr>
          <w:color w:val="000000" w:themeColor="text1"/>
        </w:rPr>
        <w:t>?</w:t>
      </w:r>
    </w:p>
    <w:p w:rsidR="00ED1728" w:rsidRDefault="00ED1728" w:rsidP="00ED172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-142" w:hanging="425"/>
        <w:jc w:val="both"/>
        <w:rPr>
          <w:color w:val="000000" w:themeColor="text1"/>
        </w:rPr>
      </w:pPr>
      <w:proofErr w:type="spellStart"/>
      <w:r w:rsidRPr="00ED1728">
        <w:rPr>
          <w:color w:val="000000" w:themeColor="text1"/>
        </w:rPr>
        <w:t>Нөлдік</w:t>
      </w:r>
      <w:proofErr w:type="spellEnd"/>
      <w:r w:rsidRPr="00ED1728">
        <w:rPr>
          <w:color w:val="000000" w:themeColor="text1"/>
        </w:rPr>
        <w:t xml:space="preserve"> (H0) </w:t>
      </w:r>
      <w:proofErr w:type="spellStart"/>
      <w:r w:rsidRPr="00ED1728">
        <w:rPr>
          <w:color w:val="000000" w:themeColor="text1"/>
        </w:rPr>
        <w:t>және</w:t>
      </w:r>
      <w:proofErr w:type="spellEnd"/>
      <w:r w:rsidRPr="00ED1728">
        <w:rPr>
          <w:color w:val="000000" w:themeColor="text1"/>
        </w:rPr>
        <w:t xml:space="preserve"> </w:t>
      </w:r>
      <w:proofErr w:type="spellStart"/>
      <w:r w:rsidRPr="00ED1728">
        <w:rPr>
          <w:color w:val="000000" w:themeColor="text1"/>
        </w:rPr>
        <w:t>баламалы</w:t>
      </w:r>
      <w:proofErr w:type="spellEnd"/>
      <w:r w:rsidRPr="00ED1728">
        <w:rPr>
          <w:color w:val="000000" w:themeColor="text1"/>
        </w:rPr>
        <w:t xml:space="preserve"> (H1) </w:t>
      </w:r>
      <w:proofErr w:type="spellStart"/>
      <w:r w:rsidRPr="00ED1728">
        <w:rPr>
          <w:color w:val="000000" w:themeColor="text1"/>
        </w:rPr>
        <w:t>гипотезалардың</w:t>
      </w:r>
      <w:proofErr w:type="spellEnd"/>
      <w:r w:rsidRPr="00ED1728">
        <w:rPr>
          <w:color w:val="000000" w:themeColor="text1"/>
        </w:rPr>
        <w:t xml:space="preserve"> </w:t>
      </w:r>
      <w:proofErr w:type="spellStart"/>
      <w:r w:rsidRPr="00ED1728">
        <w:rPr>
          <w:color w:val="000000" w:themeColor="text1"/>
        </w:rPr>
        <w:t>айырмашылығы</w:t>
      </w:r>
      <w:proofErr w:type="spellEnd"/>
      <w:r w:rsidRPr="00ED1728">
        <w:rPr>
          <w:color w:val="000000" w:themeColor="text1"/>
        </w:rPr>
        <w:t xml:space="preserve"> </w:t>
      </w:r>
      <w:proofErr w:type="spellStart"/>
      <w:r w:rsidRPr="00ED1728">
        <w:rPr>
          <w:color w:val="000000" w:themeColor="text1"/>
        </w:rPr>
        <w:t>неде</w:t>
      </w:r>
      <w:proofErr w:type="spellEnd"/>
      <w:r w:rsidRPr="00ED1728">
        <w:rPr>
          <w:color w:val="000000" w:themeColor="text1"/>
        </w:rPr>
        <w:t xml:space="preserve">? </w:t>
      </w:r>
      <w:proofErr w:type="spellStart"/>
      <w:r w:rsidRPr="00ED1728">
        <w:rPr>
          <w:rStyle w:val="citation-873"/>
          <w:color w:val="000000" w:themeColor="text1"/>
        </w:rPr>
        <w:t>Мысал</w:t>
      </w:r>
      <w:proofErr w:type="spellEnd"/>
      <w:r w:rsidRPr="00ED1728">
        <w:rPr>
          <w:rStyle w:val="citation-873"/>
          <w:color w:val="000000" w:themeColor="text1"/>
        </w:rPr>
        <w:t xml:space="preserve"> </w:t>
      </w:r>
      <w:proofErr w:type="spellStart"/>
      <w:r w:rsidRPr="00ED1728">
        <w:rPr>
          <w:rStyle w:val="citation-873"/>
          <w:color w:val="000000" w:themeColor="text1"/>
        </w:rPr>
        <w:t>келтіріңіз</w:t>
      </w:r>
      <w:proofErr w:type="spellEnd"/>
      <w:r w:rsidRPr="00ED1728">
        <w:rPr>
          <w:color w:val="000000" w:themeColor="text1"/>
        </w:rPr>
        <w:t>.</w:t>
      </w:r>
    </w:p>
    <w:p w:rsidR="00ED1728" w:rsidRDefault="00ED1728" w:rsidP="00ED172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-142" w:hanging="425"/>
        <w:jc w:val="both"/>
        <w:rPr>
          <w:color w:val="000000" w:themeColor="text1"/>
        </w:rPr>
      </w:pPr>
      <w:r w:rsidRPr="00ED1728">
        <w:rPr>
          <w:rStyle w:val="citation-872"/>
          <w:color w:val="000000" w:themeColor="text1"/>
        </w:rPr>
        <w:t>P-</w:t>
      </w:r>
      <w:proofErr w:type="spellStart"/>
      <w:r w:rsidRPr="00ED1728">
        <w:rPr>
          <w:rStyle w:val="citation-872"/>
          <w:color w:val="000000" w:themeColor="text1"/>
        </w:rPr>
        <w:t>мәні</w:t>
      </w:r>
      <w:proofErr w:type="spellEnd"/>
      <w:r w:rsidRPr="00ED1728">
        <w:rPr>
          <w:rStyle w:val="citation-872"/>
          <w:color w:val="000000" w:themeColor="text1"/>
        </w:rPr>
        <w:t xml:space="preserve"> (p-</w:t>
      </w:r>
      <w:proofErr w:type="spellStart"/>
      <w:r w:rsidRPr="00ED1728">
        <w:rPr>
          <w:rStyle w:val="citation-872"/>
          <w:color w:val="000000" w:themeColor="text1"/>
        </w:rPr>
        <w:t>value</w:t>
      </w:r>
      <w:proofErr w:type="spellEnd"/>
      <w:r w:rsidRPr="00ED1728">
        <w:rPr>
          <w:rStyle w:val="citation-872"/>
          <w:color w:val="000000" w:themeColor="text1"/>
        </w:rPr>
        <w:t xml:space="preserve">) 0.03-ке </w:t>
      </w:r>
      <w:proofErr w:type="spellStart"/>
      <w:r w:rsidRPr="00ED1728">
        <w:rPr>
          <w:rStyle w:val="citation-872"/>
          <w:color w:val="000000" w:themeColor="text1"/>
        </w:rPr>
        <w:t>тең</w:t>
      </w:r>
      <w:proofErr w:type="spellEnd"/>
      <w:r w:rsidRPr="00ED1728">
        <w:rPr>
          <w:rStyle w:val="citation-872"/>
          <w:color w:val="000000" w:themeColor="text1"/>
        </w:rPr>
        <w:t xml:space="preserve"> </w:t>
      </w:r>
      <w:proofErr w:type="spellStart"/>
      <w:r w:rsidRPr="00ED1728">
        <w:rPr>
          <w:rStyle w:val="citation-872"/>
          <w:color w:val="000000" w:themeColor="text1"/>
        </w:rPr>
        <w:t>болса</w:t>
      </w:r>
      <w:proofErr w:type="spellEnd"/>
      <w:r w:rsidRPr="00ED1728">
        <w:rPr>
          <w:rStyle w:val="citation-872"/>
          <w:color w:val="000000" w:themeColor="text1"/>
        </w:rPr>
        <w:t xml:space="preserve"> (</w:t>
      </w:r>
      <w:proofErr w:type="spellStart"/>
      <w:r w:rsidRPr="00ED1728">
        <w:rPr>
          <w:rStyle w:val="citation-872"/>
          <w:color w:val="000000" w:themeColor="text1"/>
        </w:rPr>
        <w:t>және</w:t>
      </w:r>
      <w:proofErr w:type="spellEnd"/>
      <w:r w:rsidRPr="00ED1728">
        <w:rPr>
          <w:rStyle w:val="citation-872"/>
          <w:color w:val="000000" w:themeColor="text1"/>
        </w:rPr>
        <w:t xml:space="preserve"> </w:t>
      </w:r>
      <w:proofErr w:type="spellStart"/>
      <w:r w:rsidRPr="00ED1728">
        <w:rPr>
          <w:rStyle w:val="citation-872"/>
          <w:color w:val="000000" w:themeColor="text1"/>
        </w:rPr>
        <w:t>маңыздылық</w:t>
      </w:r>
      <w:proofErr w:type="spellEnd"/>
      <w:r w:rsidRPr="00ED1728">
        <w:rPr>
          <w:rStyle w:val="citation-872"/>
          <w:color w:val="000000" w:themeColor="text1"/>
        </w:rPr>
        <w:t xml:space="preserve"> </w:t>
      </w:r>
      <w:proofErr w:type="spellStart"/>
      <w:r w:rsidRPr="00ED1728">
        <w:rPr>
          <w:rStyle w:val="citation-872"/>
          <w:color w:val="000000" w:themeColor="text1"/>
        </w:rPr>
        <w:t>деңгейі</w:t>
      </w:r>
      <w:proofErr w:type="spellEnd"/>
      <w:r w:rsidRPr="00ED1728">
        <w:rPr>
          <w:rStyle w:val="citation-872"/>
          <w:color w:val="000000" w:themeColor="text1"/>
        </w:rPr>
        <w:t xml:space="preserve"> </w:t>
      </w:r>
      <w:r w:rsidRPr="00ED1728">
        <w:rPr>
          <w:rStyle w:val="citation-872"/>
          <w:rFonts w:ascii="Cambria Math" w:hAnsi="Cambria Math" w:cs="Cambria Math"/>
          <w:color w:val="000000" w:themeColor="text1"/>
        </w:rPr>
        <w:t>𝛼</w:t>
      </w:r>
      <w:r w:rsidR="00573E63">
        <w:rPr>
          <w:rStyle w:val="citation-872"/>
          <w:color w:val="000000" w:themeColor="text1"/>
        </w:rPr>
        <w:t xml:space="preserve"> = 0.05 </w:t>
      </w:r>
      <w:proofErr w:type="spellStart"/>
      <w:r w:rsidR="00573E63">
        <w:rPr>
          <w:rStyle w:val="citation-872"/>
          <w:color w:val="000000" w:themeColor="text1"/>
        </w:rPr>
        <w:t>болса</w:t>
      </w:r>
      <w:proofErr w:type="spellEnd"/>
      <w:r w:rsidR="00573E63">
        <w:rPr>
          <w:rStyle w:val="citation-872"/>
          <w:color w:val="000000" w:themeColor="text1"/>
        </w:rPr>
        <w:t>)</w:t>
      </w:r>
      <w:bookmarkStart w:id="0" w:name="_GoBack"/>
      <w:bookmarkEnd w:id="0"/>
      <w:r w:rsidRPr="00ED1728">
        <w:rPr>
          <w:rStyle w:val="citation-871"/>
          <w:color w:val="000000" w:themeColor="text1"/>
        </w:rPr>
        <w:t xml:space="preserve">, </w:t>
      </w:r>
      <w:proofErr w:type="spellStart"/>
      <w:r w:rsidRPr="00ED1728">
        <w:rPr>
          <w:rStyle w:val="citation-871"/>
          <w:color w:val="000000" w:themeColor="text1"/>
        </w:rPr>
        <w:t>сіз</w:t>
      </w:r>
      <w:proofErr w:type="spellEnd"/>
      <w:r w:rsidRPr="00ED1728">
        <w:rPr>
          <w:rStyle w:val="citation-871"/>
          <w:color w:val="000000" w:themeColor="text1"/>
        </w:rPr>
        <w:t xml:space="preserve"> </w:t>
      </w:r>
      <w:proofErr w:type="spellStart"/>
      <w:r w:rsidRPr="00ED1728">
        <w:rPr>
          <w:rStyle w:val="citation-871"/>
          <w:color w:val="000000" w:themeColor="text1"/>
        </w:rPr>
        <w:t>нөлдік</w:t>
      </w:r>
      <w:proofErr w:type="spellEnd"/>
      <w:r w:rsidRPr="00ED1728">
        <w:rPr>
          <w:rStyle w:val="citation-871"/>
          <w:color w:val="000000" w:themeColor="text1"/>
        </w:rPr>
        <w:t xml:space="preserve"> </w:t>
      </w:r>
      <w:proofErr w:type="spellStart"/>
      <w:r w:rsidRPr="00ED1728">
        <w:rPr>
          <w:rStyle w:val="citation-871"/>
          <w:color w:val="000000" w:themeColor="text1"/>
        </w:rPr>
        <w:t>гипотезаға</w:t>
      </w:r>
      <w:proofErr w:type="spellEnd"/>
      <w:r w:rsidRPr="00ED1728">
        <w:rPr>
          <w:rStyle w:val="citation-871"/>
          <w:color w:val="000000" w:themeColor="text1"/>
        </w:rPr>
        <w:t xml:space="preserve"> (H0) </w:t>
      </w:r>
      <w:proofErr w:type="spellStart"/>
      <w:r w:rsidRPr="00ED1728">
        <w:rPr>
          <w:rStyle w:val="citation-871"/>
          <w:color w:val="000000" w:themeColor="text1"/>
        </w:rPr>
        <w:t>қатысты</w:t>
      </w:r>
      <w:proofErr w:type="spellEnd"/>
      <w:r w:rsidRPr="00ED1728">
        <w:rPr>
          <w:rStyle w:val="citation-871"/>
          <w:color w:val="000000" w:themeColor="text1"/>
        </w:rPr>
        <w:t xml:space="preserve"> </w:t>
      </w:r>
      <w:proofErr w:type="spellStart"/>
      <w:r w:rsidRPr="00ED1728">
        <w:rPr>
          <w:rStyle w:val="citation-871"/>
          <w:color w:val="000000" w:themeColor="text1"/>
        </w:rPr>
        <w:t>қандай</w:t>
      </w:r>
      <w:proofErr w:type="spellEnd"/>
      <w:r w:rsidRPr="00ED1728">
        <w:rPr>
          <w:rStyle w:val="citation-871"/>
          <w:color w:val="000000" w:themeColor="text1"/>
        </w:rPr>
        <w:t xml:space="preserve"> </w:t>
      </w:r>
      <w:proofErr w:type="spellStart"/>
      <w:r w:rsidRPr="00ED1728">
        <w:rPr>
          <w:rStyle w:val="citation-871"/>
          <w:color w:val="000000" w:themeColor="text1"/>
        </w:rPr>
        <w:t>шешім</w:t>
      </w:r>
      <w:proofErr w:type="spellEnd"/>
      <w:r w:rsidRPr="00ED1728">
        <w:rPr>
          <w:rStyle w:val="citation-871"/>
          <w:color w:val="000000" w:themeColor="text1"/>
        </w:rPr>
        <w:t xml:space="preserve"> </w:t>
      </w:r>
      <w:proofErr w:type="spellStart"/>
      <w:r w:rsidRPr="00ED1728">
        <w:rPr>
          <w:rStyle w:val="citation-871"/>
          <w:color w:val="000000" w:themeColor="text1"/>
        </w:rPr>
        <w:t>қабылдайсыз</w:t>
      </w:r>
      <w:proofErr w:type="spellEnd"/>
      <w:r w:rsidRPr="00ED1728">
        <w:rPr>
          <w:color w:val="000000" w:themeColor="text1"/>
        </w:rPr>
        <w:t>?</w:t>
      </w:r>
    </w:p>
    <w:p w:rsidR="00ED1728" w:rsidRPr="00ED1728" w:rsidRDefault="00ED1728" w:rsidP="00ED172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-142" w:hanging="425"/>
        <w:jc w:val="both"/>
        <w:rPr>
          <w:color w:val="000000" w:themeColor="text1"/>
        </w:rPr>
      </w:pPr>
      <w:r w:rsidRPr="00ED1728">
        <w:rPr>
          <w:rStyle w:val="citation-870"/>
          <w:color w:val="000000" w:themeColor="text1"/>
        </w:rPr>
        <w:t xml:space="preserve">A/B </w:t>
      </w:r>
      <w:proofErr w:type="spellStart"/>
      <w:r w:rsidRPr="00ED1728">
        <w:rPr>
          <w:rStyle w:val="citation-870"/>
          <w:color w:val="000000" w:themeColor="text1"/>
        </w:rPr>
        <w:t>тестілеу</w:t>
      </w:r>
      <w:proofErr w:type="spellEnd"/>
      <w:r w:rsidRPr="00ED1728">
        <w:rPr>
          <w:rStyle w:val="citation-870"/>
          <w:color w:val="000000" w:themeColor="text1"/>
        </w:rPr>
        <w:t xml:space="preserve"> </w:t>
      </w:r>
      <w:proofErr w:type="spellStart"/>
      <w:r w:rsidRPr="00ED1728">
        <w:rPr>
          <w:rStyle w:val="citation-870"/>
          <w:color w:val="000000" w:themeColor="text1"/>
        </w:rPr>
        <w:t>дегеніміз</w:t>
      </w:r>
      <w:proofErr w:type="spellEnd"/>
      <w:r w:rsidRPr="00ED1728">
        <w:rPr>
          <w:rStyle w:val="citation-870"/>
          <w:color w:val="000000" w:themeColor="text1"/>
        </w:rPr>
        <w:t xml:space="preserve"> не </w:t>
      </w:r>
      <w:proofErr w:type="spellStart"/>
      <w:r w:rsidRPr="00ED1728">
        <w:rPr>
          <w:rStyle w:val="citation-870"/>
          <w:color w:val="000000" w:themeColor="text1"/>
        </w:rPr>
        <w:t>және</w:t>
      </w:r>
      <w:proofErr w:type="spellEnd"/>
      <w:r w:rsidRPr="00ED1728">
        <w:rPr>
          <w:rStyle w:val="citation-870"/>
          <w:color w:val="000000" w:themeColor="text1"/>
        </w:rPr>
        <w:t xml:space="preserve"> </w:t>
      </w:r>
      <w:proofErr w:type="spellStart"/>
      <w:r w:rsidRPr="00ED1728">
        <w:rPr>
          <w:rStyle w:val="citation-870"/>
          <w:color w:val="000000" w:themeColor="text1"/>
        </w:rPr>
        <w:t>ол</w:t>
      </w:r>
      <w:proofErr w:type="spellEnd"/>
      <w:r w:rsidRPr="00ED1728">
        <w:rPr>
          <w:rStyle w:val="citation-870"/>
          <w:color w:val="000000" w:themeColor="text1"/>
        </w:rPr>
        <w:t xml:space="preserve"> </w:t>
      </w:r>
      <w:proofErr w:type="spellStart"/>
      <w:r w:rsidRPr="00ED1728">
        <w:rPr>
          <w:rStyle w:val="citation-870"/>
          <w:color w:val="000000" w:themeColor="text1"/>
        </w:rPr>
        <w:t>гипотезаны</w:t>
      </w:r>
      <w:proofErr w:type="spellEnd"/>
      <w:r w:rsidRPr="00ED1728">
        <w:rPr>
          <w:rStyle w:val="citation-870"/>
          <w:color w:val="000000" w:themeColor="text1"/>
        </w:rPr>
        <w:t xml:space="preserve"> </w:t>
      </w:r>
      <w:proofErr w:type="spellStart"/>
      <w:r w:rsidRPr="00ED1728">
        <w:rPr>
          <w:rStyle w:val="citation-870"/>
          <w:color w:val="000000" w:themeColor="text1"/>
        </w:rPr>
        <w:t>тексерумен</w:t>
      </w:r>
      <w:proofErr w:type="spellEnd"/>
      <w:r w:rsidRPr="00ED1728">
        <w:rPr>
          <w:rStyle w:val="citation-870"/>
          <w:color w:val="000000" w:themeColor="text1"/>
        </w:rPr>
        <w:t xml:space="preserve"> </w:t>
      </w:r>
      <w:proofErr w:type="spellStart"/>
      <w:r w:rsidRPr="00ED1728">
        <w:rPr>
          <w:rStyle w:val="citation-870"/>
          <w:color w:val="000000" w:themeColor="text1"/>
        </w:rPr>
        <w:t>қалай</w:t>
      </w:r>
      <w:proofErr w:type="spellEnd"/>
      <w:r w:rsidRPr="00ED1728">
        <w:rPr>
          <w:rStyle w:val="citation-870"/>
          <w:color w:val="000000" w:themeColor="text1"/>
        </w:rPr>
        <w:t xml:space="preserve"> </w:t>
      </w:r>
      <w:proofErr w:type="spellStart"/>
      <w:r w:rsidRPr="00ED1728">
        <w:rPr>
          <w:rStyle w:val="citation-870"/>
          <w:color w:val="000000" w:themeColor="text1"/>
        </w:rPr>
        <w:t>байланысты</w:t>
      </w:r>
      <w:proofErr w:type="spellEnd"/>
      <w:r w:rsidRPr="00ED1728">
        <w:rPr>
          <w:color w:val="000000" w:themeColor="text1"/>
        </w:rPr>
        <w:t>?</w:t>
      </w:r>
    </w:p>
    <w:p w:rsidR="009E11D2" w:rsidRPr="00ED1728" w:rsidRDefault="009E11D2" w:rsidP="00DC4D4C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9E11D2" w:rsidRDefault="009E11D2" w:rsidP="00DC4D4C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9E11D2" w:rsidRDefault="009E11D2" w:rsidP="00DC4D4C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9E11D2" w:rsidRDefault="009E11D2" w:rsidP="00DC4D4C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9E11D2" w:rsidRDefault="009E11D2" w:rsidP="00DC4D4C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DC4D4C" w:rsidRDefault="00DC4D4C" w:rsidP="00DC4D4C">
      <w:pPr>
        <w:spacing w:after="0" w:line="360" w:lineRule="auto"/>
        <w:ind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DC4D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Әдебиеттері тізімі</w:t>
      </w:r>
      <w:r w:rsidRPr="00DC4D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:</w:t>
      </w:r>
    </w:p>
    <w:p w:rsidR="009E11D2" w:rsidRPr="009E11D2" w:rsidRDefault="009E11D2" w:rsidP="009E11D2">
      <w:pPr>
        <w:pStyle w:val="a7"/>
        <w:numPr>
          <w:ilvl w:val="0"/>
          <w:numId w:val="4"/>
        </w:numPr>
        <w:spacing w:after="0" w:line="360" w:lineRule="auto"/>
        <w:ind w:left="-142"/>
        <w:jc w:val="both"/>
        <w:outlineLvl w:val="0"/>
        <w:rPr>
          <w:rFonts w:ascii="Times New Roman" w:eastAsia="Times New Roman" w:hAnsi="Times New Roman" w:cs="Times New Roman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proofErr w:type="spellStart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Грас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, Дж. (2020). </w:t>
      </w:r>
      <w:proofErr w:type="spellStart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Data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Science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Наука о данных с нуля. 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https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://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www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  <w:proofErr w:type="spellStart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ursmu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  <w:proofErr w:type="spellStart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ru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/</w:t>
      </w:r>
      <w:proofErr w:type="spellStart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userfiles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/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media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/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default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/</w:t>
      </w:r>
      <w:proofErr w:type="spellStart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sveden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/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education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/1.2.1_</w:t>
      </w:r>
      <w:proofErr w:type="spellStart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iiimo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-21_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mm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_</w:t>
      </w:r>
      <w:proofErr w:type="spellStart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kaf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  <w:proofErr w:type="spellStart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inf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  <w:r w:rsidRPr="009E11D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pdf</w:t>
      </w:r>
    </w:p>
    <w:p w:rsidR="00DC4D4C" w:rsidRPr="009E11D2" w:rsidRDefault="00DC4D4C" w:rsidP="009E11D2">
      <w:pPr>
        <w:pStyle w:val="3"/>
        <w:numPr>
          <w:ilvl w:val="0"/>
          <w:numId w:val="4"/>
        </w:numPr>
        <w:spacing w:before="0" w:line="360" w:lineRule="auto"/>
        <w:ind w:left="-142"/>
        <w:jc w:val="both"/>
        <w:rPr>
          <w:rFonts w:ascii="Times New Roman" w:hAnsi="Times New Roman" w:cs="Times New Roman"/>
          <w:color w:val="171717" w:themeColor="background2" w:themeShade="1A"/>
          <w:lang w:val="en-US"/>
        </w:rPr>
      </w:pPr>
      <w:r w:rsidRPr="009E11D2">
        <w:rPr>
          <w:rFonts w:ascii="Times New Roman" w:hAnsi="Times New Roman" w:cs="Times New Roman"/>
          <w:color w:val="171717" w:themeColor="background2" w:themeShade="1A"/>
          <w:lang w:val="kk-KZ"/>
        </w:rPr>
        <w:t xml:space="preserve">Yandex Practicum блогы. </w:t>
      </w:r>
      <w:r w:rsidRPr="009E11D2">
        <w:rPr>
          <w:rFonts w:ascii="Times New Roman" w:hAnsi="Times New Roman" w:cs="Times New Roman"/>
          <w:color w:val="171717" w:themeColor="background2" w:themeShade="1A"/>
          <w:lang w:val="en-US"/>
        </w:rPr>
        <w:t xml:space="preserve">(2021). </w:t>
      </w:r>
      <w:r w:rsidRPr="009E11D2">
        <w:rPr>
          <w:rStyle w:val="a5"/>
          <w:rFonts w:ascii="Times New Roman" w:hAnsi="Times New Roman" w:cs="Times New Roman"/>
          <w:i w:val="0"/>
          <w:color w:val="171717" w:themeColor="background2" w:themeShade="1A"/>
        </w:rPr>
        <w:t>Теорема</w:t>
      </w:r>
      <w:r w:rsidRPr="009E11D2">
        <w:rPr>
          <w:rStyle w:val="a5"/>
          <w:rFonts w:ascii="Times New Roman" w:hAnsi="Times New Roman" w:cs="Times New Roman"/>
          <w:i w:val="0"/>
          <w:color w:val="171717" w:themeColor="background2" w:themeShade="1A"/>
          <w:lang w:val="en-US"/>
        </w:rPr>
        <w:t xml:space="preserve"> </w:t>
      </w:r>
      <w:r w:rsidRPr="009E11D2">
        <w:rPr>
          <w:rStyle w:val="a5"/>
          <w:rFonts w:ascii="Times New Roman" w:hAnsi="Times New Roman" w:cs="Times New Roman"/>
          <w:i w:val="0"/>
          <w:color w:val="171717" w:themeColor="background2" w:themeShade="1A"/>
        </w:rPr>
        <w:t>Байеса</w:t>
      </w:r>
      <w:r w:rsidRPr="009E11D2">
        <w:rPr>
          <w:rStyle w:val="a5"/>
          <w:rFonts w:ascii="Times New Roman" w:hAnsi="Times New Roman" w:cs="Times New Roman"/>
          <w:i w:val="0"/>
          <w:color w:val="171717" w:themeColor="background2" w:themeShade="1A"/>
          <w:lang w:val="en-US"/>
        </w:rPr>
        <w:t xml:space="preserve"> </w:t>
      </w:r>
      <w:r w:rsidRPr="009E11D2">
        <w:rPr>
          <w:rStyle w:val="a5"/>
          <w:rFonts w:ascii="Times New Roman" w:hAnsi="Times New Roman" w:cs="Times New Roman"/>
          <w:i w:val="0"/>
          <w:color w:val="171717" w:themeColor="background2" w:themeShade="1A"/>
        </w:rPr>
        <w:t>для</w:t>
      </w:r>
      <w:r w:rsidRPr="009E11D2">
        <w:rPr>
          <w:rStyle w:val="a5"/>
          <w:rFonts w:ascii="Times New Roman" w:hAnsi="Times New Roman" w:cs="Times New Roman"/>
          <w:i w:val="0"/>
          <w:color w:val="171717" w:themeColor="background2" w:themeShade="1A"/>
          <w:lang w:val="en-US"/>
        </w:rPr>
        <w:t xml:space="preserve"> Data Science</w:t>
      </w:r>
      <w:r w:rsidRPr="009E11D2">
        <w:rPr>
          <w:rFonts w:ascii="Times New Roman" w:hAnsi="Times New Roman" w:cs="Times New Roman"/>
          <w:color w:val="171717" w:themeColor="background2" w:themeShade="1A"/>
          <w:lang w:val="en-US"/>
        </w:rPr>
        <w:t xml:space="preserve">. </w:t>
      </w:r>
      <w:hyperlink r:id="rId9" w:tgtFrame="_new" w:history="1">
        <w:r w:rsidRPr="009E11D2">
          <w:rPr>
            <w:rStyle w:val="a6"/>
            <w:rFonts w:ascii="Times New Roman" w:hAnsi="Times New Roman" w:cs="Times New Roman"/>
            <w:color w:val="171717" w:themeColor="background2" w:themeShade="1A"/>
            <w:u w:val="none"/>
            <w:lang w:val="en-US"/>
          </w:rPr>
          <w:t>https://practicum.yandex.ru/blog/teorema-bajesa-dlya-data-science/</w:t>
        </w:r>
      </w:hyperlink>
    </w:p>
    <w:p w:rsidR="00DC4D4C" w:rsidRPr="009E11D2" w:rsidRDefault="00DC4D4C" w:rsidP="009E11D2">
      <w:pPr>
        <w:pStyle w:val="3"/>
        <w:numPr>
          <w:ilvl w:val="0"/>
          <w:numId w:val="4"/>
        </w:numPr>
        <w:spacing w:before="0" w:line="360" w:lineRule="auto"/>
        <w:ind w:left="-142"/>
        <w:jc w:val="both"/>
        <w:rPr>
          <w:rFonts w:ascii="Times New Roman" w:hAnsi="Times New Roman" w:cs="Times New Roman"/>
          <w:color w:val="171717" w:themeColor="background2" w:themeShade="1A"/>
          <w:lang w:val="en-US"/>
        </w:rPr>
      </w:pPr>
      <w:r w:rsidRPr="009E11D2">
        <w:rPr>
          <w:rFonts w:ascii="Times New Roman" w:hAnsi="Times New Roman" w:cs="Times New Roman"/>
          <w:color w:val="171717" w:themeColor="background2" w:themeShade="1A"/>
          <w:lang w:val="en-US"/>
        </w:rPr>
        <w:t xml:space="preserve">Google Drive </w:t>
      </w:r>
      <w:proofErr w:type="spellStart"/>
      <w:r w:rsidRPr="009E11D2">
        <w:rPr>
          <w:rFonts w:ascii="Times New Roman" w:hAnsi="Times New Roman" w:cs="Times New Roman"/>
          <w:color w:val="171717" w:themeColor="background2" w:themeShade="1A"/>
        </w:rPr>
        <w:t>құжаты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lang w:val="en-US"/>
        </w:rPr>
        <w:t xml:space="preserve">. (2022). </w:t>
      </w:r>
      <w:r w:rsidRPr="009E11D2">
        <w:rPr>
          <w:rStyle w:val="a5"/>
          <w:rFonts w:ascii="Times New Roman" w:hAnsi="Times New Roman" w:cs="Times New Roman"/>
          <w:i w:val="0"/>
          <w:color w:val="171717" w:themeColor="background2" w:themeShade="1A"/>
          <w:lang w:val="en-US"/>
        </w:rPr>
        <w:t xml:space="preserve">Data Science </w:t>
      </w:r>
      <w:proofErr w:type="spellStart"/>
      <w:r w:rsidRPr="009E11D2">
        <w:rPr>
          <w:rStyle w:val="a5"/>
          <w:rFonts w:ascii="Times New Roman" w:hAnsi="Times New Roman" w:cs="Times New Roman"/>
          <w:i w:val="0"/>
          <w:color w:val="171717" w:themeColor="background2" w:themeShade="1A"/>
        </w:rPr>
        <w:t>негіздері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lang w:val="en-US"/>
        </w:rPr>
        <w:t xml:space="preserve">. </w:t>
      </w:r>
      <w:hyperlink r:id="rId10" w:tgtFrame="_new" w:history="1">
        <w:r w:rsidRPr="009E11D2">
          <w:rPr>
            <w:rStyle w:val="a6"/>
            <w:rFonts w:ascii="Times New Roman" w:hAnsi="Times New Roman" w:cs="Times New Roman"/>
            <w:color w:val="171717" w:themeColor="background2" w:themeShade="1A"/>
            <w:u w:val="none"/>
            <w:lang w:val="en-US"/>
          </w:rPr>
          <w:t>https://share.google/jeo6osrS81LY4IhqP</w:t>
        </w:r>
      </w:hyperlink>
    </w:p>
    <w:p w:rsidR="00DC4D4C" w:rsidRPr="009E11D2" w:rsidRDefault="00DC4D4C" w:rsidP="009E11D2">
      <w:pPr>
        <w:pStyle w:val="3"/>
        <w:numPr>
          <w:ilvl w:val="0"/>
          <w:numId w:val="4"/>
        </w:numPr>
        <w:spacing w:before="0" w:line="360" w:lineRule="auto"/>
        <w:ind w:left="-142"/>
        <w:jc w:val="both"/>
        <w:rPr>
          <w:rFonts w:ascii="Times New Roman" w:hAnsi="Times New Roman" w:cs="Times New Roman"/>
          <w:color w:val="171717" w:themeColor="background2" w:themeShade="1A"/>
          <w:lang w:val="en-US"/>
        </w:rPr>
      </w:pPr>
      <w:r w:rsidRPr="009E11D2">
        <w:rPr>
          <w:rFonts w:ascii="Times New Roman" w:hAnsi="Times New Roman" w:cs="Times New Roman"/>
          <w:color w:val="171717" w:themeColor="background2" w:themeShade="1A"/>
          <w:lang w:val="en-US"/>
        </w:rPr>
        <w:t xml:space="preserve">West Georgia </w:t>
      </w:r>
      <w:proofErr w:type="spellStart"/>
      <w:r w:rsidRPr="009E11D2">
        <w:rPr>
          <w:rFonts w:ascii="Times New Roman" w:hAnsi="Times New Roman" w:cs="Times New Roman"/>
          <w:color w:val="171717" w:themeColor="background2" w:themeShade="1A"/>
        </w:rPr>
        <w:t>университеті</w:t>
      </w:r>
      <w:proofErr w:type="spellEnd"/>
      <w:r w:rsidRPr="009E11D2">
        <w:rPr>
          <w:rFonts w:ascii="Times New Roman" w:hAnsi="Times New Roman" w:cs="Times New Roman"/>
          <w:color w:val="171717" w:themeColor="background2" w:themeShade="1A"/>
          <w:lang w:val="en-US"/>
        </w:rPr>
        <w:t xml:space="preserve">. (2020). </w:t>
      </w:r>
      <w:r w:rsidRPr="009E11D2">
        <w:rPr>
          <w:rStyle w:val="a5"/>
          <w:rFonts w:ascii="Times New Roman" w:hAnsi="Times New Roman" w:cs="Times New Roman"/>
          <w:i w:val="0"/>
          <w:color w:val="171717" w:themeColor="background2" w:themeShade="1A"/>
          <w:lang w:val="en-US"/>
        </w:rPr>
        <w:t>Confidence Intervals Notes</w:t>
      </w:r>
      <w:r w:rsidRPr="009E11D2">
        <w:rPr>
          <w:rFonts w:ascii="Times New Roman" w:hAnsi="Times New Roman" w:cs="Times New Roman"/>
          <w:color w:val="171717" w:themeColor="background2" w:themeShade="1A"/>
          <w:lang w:val="en-US"/>
        </w:rPr>
        <w:t xml:space="preserve">. </w:t>
      </w:r>
      <w:hyperlink r:id="rId11" w:tgtFrame="_new" w:history="1">
        <w:r w:rsidRPr="009E11D2">
          <w:rPr>
            <w:rStyle w:val="a6"/>
            <w:rFonts w:ascii="Times New Roman" w:hAnsi="Times New Roman" w:cs="Times New Roman"/>
            <w:color w:val="171717" w:themeColor="background2" w:themeShade="1A"/>
            <w:u w:val="none"/>
            <w:lang w:val="en-US"/>
          </w:rPr>
          <w:t>https://www.westga.edu/academics/research/vrc/assets/docs/confidence_intervals_notes.pdf</w:t>
        </w:r>
      </w:hyperlink>
    </w:p>
    <w:p w:rsidR="00DC4D4C" w:rsidRPr="00DC4D4C" w:rsidRDefault="00DC4D4C" w:rsidP="009E11D2">
      <w:pPr>
        <w:spacing w:after="0" w:line="360" w:lineRule="auto"/>
        <w:ind w:left="-567" w:firstLine="567"/>
        <w:outlineLvl w:val="0"/>
        <w:rPr>
          <w:rFonts w:ascii="Times New Roman" w:eastAsia="Times New Roman" w:hAnsi="Times New Roman" w:cs="Times New Roman"/>
          <w:bCs/>
          <w:color w:val="171717" w:themeColor="background2" w:themeShade="1A"/>
          <w:kern w:val="36"/>
          <w:sz w:val="24"/>
          <w:szCs w:val="24"/>
          <w:lang w:val="en-US" w:eastAsia="ru-RU"/>
        </w:rPr>
      </w:pPr>
    </w:p>
    <w:sectPr w:rsidR="00DC4D4C" w:rsidRPr="00DC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4FA1"/>
    <w:multiLevelType w:val="multilevel"/>
    <w:tmpl w:val="CAB4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F0818"/>
    <w:multiLevelType w:val="hybridMultilevel"/>
    <w:tmpl w:val="7046C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36FD"/>
    <w:multiLevelType w:val="multilevel"/>
    <w:tmpl w:val="84E2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96833"/>
    <w:multiLevelType w:val="multilevel"/>
    <w:tmpl w:val="DDDA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173A9"/>
    <w:multiLevelType w:val="multilevel"/>
    <w:tmpl w:val="D8E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A32DC"/>
    <w:multiLevelType w:val="multilevel"/>
    <w:tmpl w:val="ABB2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C75CE"/>
    <w:multiLevelType w:val="hybridMultilevel"/>
    <w:tmpl w:val="8A9E3DC0"/>
    <w:lvl w:ilvl="0" w:tplc="56D6C2E6">
      <w:start w:val="1"/>
      <w:numFmt w:val="decimal"/>
      <w:lvlText w:val="%1."/>
      <w:lvlJc w:val="left"/>
      <w:pPr>
        <w:ind w:left="1080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72640E5"/>
    <w:multiLevelType w:val="multilevel"/>
    <w:tmpl w:val="C4A8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6A"/>
    <w:rsid w:val="00004EE8"/>
    <w:rsid w:val="000E4A94"/>
    <w:rsid w:val="00132654"/>
    <w:rsid w:val="0018144B"/>
    <w:rsid w:val="002333D4"/>
    <w:rsid w:val="0031109C"/>
    <w:rsid w:val="003532E3"/>
    <w:rsid w:val="0040217D"/>
    <w:rsid w:val="0055464F"/>
    <w:rsid w:val="00573E63"/>
    <w:rsid w:val="005908D0"/>
    <w:rsid w:val="006A6ECF"/>
    <w:rsid w:val="006D6076"/>
    <w:rsid w:val="00702B07"/>
    <w:rsid w:val="0071286A"/>
    <w:rsid w:val="007216FD"/>
    <w:rsid w:val="007E21FD"/>
    <w:rsid w:val="00834E8A"/>
    <w:rsid w:val="009B0854"/>
    <w:rsid w:val="009E11D2"/>
    <w:rsid w:val="00BF4FF5"/>
    <w:rsid w:val="00DC4D4C"/>
    <w:rsid w:val="00E055D1"/>
    <w:rsid w:val="00E2312E"/>
    <w:rsid w:val="00E52EED"/>
    <w:rsid w:val="00ED1728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5824F-043C-4B23-AE7A-62657E15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D4"/>
  </w:style>
  <w:style w:type="paragraph" w:styleId="1">
    <w:name w:val="heading 1"/>
    <w:basedOn w:val="a"/>
    <w:link w:val="10"/>
    <w:uiPriority w:val="9"/>
    <w:qFormat/>
    <w:rsid w:val="00E05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5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C4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12E"/>
    <w:rPr>
      <w:b/>
      <w:bCs/>
    </w:rPr>
  </w:style>
  <w:style w:type="character" w:customStyle="1" w:styleId="mord">
    <w:name w:val="mord"/>
    <w:basedOn w:val="a0"/>
    <w:rsid w:val="00E2312E"/>
  </w:style>
  <w:style w:type="character" w:customStyle="1" w:styleId="mopen">
    <w:name w:val="mopen"/>
    <w:basedOn w:val="a0"/>
    <w:rsid w:val="00E2312E"/>
  </w:style>
  <w:style w:type="character" w:customStyle="1" w:styleId="mbin">
    <w:name w:val="mbin"/>
    <w:basedOn w:val="a0"/>
    <w:rsid w:val="00E2312E"/>
  </w:style>
  <w:style w:type="character" w:customStyle="1" w:styleId="mclose">
    <w:name w:val="mclose"/>
    <w:basedOn w:val="a0"/>
    <w:rsid w:val="00E2312E"/>
  </w:style>
  <w:style w:type="character" w:customStyle="1" w:styleId="mrel">
    <w:name w:val="mrel"/>
    <w:basedOn w:val="a0"/>
    <w:rsid w:val="00E2312E"/>
  </w:style>
  <w:style w:type="character" w:customStyle="1" w:styleId="mpunct">
    <w:name w:val="mpunct"/>
    <w:basedOn w:val="a0"/>
    <w:rsid w:val="0040217D"/>
  </w:style>
  <w:style w:type="character" w:customStyle="1" w:styleId="mop">
    <w:name w:val="mop"/>
    <w:basedOn w:val="a0"/>
    <w:rsid w:val="00E055D1"/>
  </w:style>
  <w:style w:type="character" w:customStyle="1" w:styleId="vlist-s">
    <w:name w:val="vlist-s"/>
    <w:basedOn w:val="a0"/>
    <w:rsid w:val="00E055D1"/>
  </w:style>
  <w:style w:type="character" w:customStyle="1" w:styleId="10">
    <w:name w:val="Заголовок 1 Знак"/>
    <w:basedOn w:val="a0"/>
    <w:link w:val="1"/>
    <w:uiPriority w:val="9"/>
    <w:rsid w:val="00E05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55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katex-mathml">
    <w:name w:val="katex-mathml"/>
    <w:basedOn w:val="a0"/>
    <w:rsid w:val="0055464F"/>
  </w:style>
  <w:style w:type="character" w:customStyle="1" w:styleId="30">
    <w:name w:val="Заголовок 3 Знак"/>
    <w:basedOn w:val="a0"/>
    <w:link w:val="3"/>
    <w:uiPriority w:val="9"/>
    <w:rsid w:val="00DC4D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DC4D4C"/>
    <w:rPr>
      <w:i/>
      <w:iCs/>
    </w:rPr>
  </w:style>
  <w:style w:type="character" w:styleId="a6">
    <w:name w:val="Hyperlink"/>
    <w:basedOn w:val="a0"/>
    <w:uiPriority w:val="99"/>
    <w:semiHidden/>
    <w:unhideWhenUsed/>
    <w:rsid w:val="00DC4D4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E11D2"/>
    <w:pPr>
      <w:ind w:left="720"/>
      <w:contextualSpacing/>
    </w:pPr>
  </w:style>
  <w:style w:type="character" w:customStyle="1" w:styleId="citation-920">
    <w:name w:val="citation-920"/>
    <w:basedOn w:val="a0"/>
    <w:rsid w:val="00702B07"/>
  </w:style>
  <w:style w:type="character" w:customStyle="1" w:styleId="citation-919">
    <w:name w:val="citation-919"/>
    <w:basedOn w:val="a0"/>
    <w:rsid w:val="00702B07"/>
  </w:style>
  <w:style w:type="character" w:customStyle="1" w:styleId="citation-918">
    <w:name w:val="citation-918"/>
    <w:basedOn w:val="a0"/>
    <w:rsid w:val="00702B07"/>
  </w:style>
  <w:style w:type="character" w:customStyle="1" w:styleId="citation-917">
    <w:name w:val="citation-917"/>
    <w:basedOn w:val="a0"/>
    <w:rsid w:val="00702B07"/>
  </w:style>
  <w:style w:type="character" w:customStyle="1" w:styleId="citation-916">
    <w:name w:val="citation-916"/>
    <w:basedOn w:val="a0"/>
    <w:rsid w:val="00702B07"/>
  </w:style>
  <w:style w:type="character" w:customStyle="1" w:styleId="citation-915">
    <w:name w:val="citation-915"/>
    <w:basedOn w:val="a0"/>
    <w:rsid w:val="00702B07"/>
  </w:style>
  <w:style w:type="character" w:customStyle="1" w:styleId="citation-914">
    <w:name w:val="citation-914"/>
    <w:basedOn w:val="a0"/>
    <w:rsid w:val="00702B07"/>
  </w:style>
  <w:style w:type="character" w:customStyle="1" w:styleId="citation-913">
    <w:name w:val="citation-913"/>
    <w:basedOn w:val="a0"/>
    <w:rsid w:val="00702B07"/>
  </w:style>
  <w:style w:type="character" w:customStyle="1" w:styleId="citation-912">
    <w:name w:val="citation-912"/>
    <w:basedOn w:val="a0"/>
    <w:rsid w:val="00702B07"/>
  </w:style>
  <w:style w:type="character" w:customStyle="1" w:styleId="citation-911">
    <w:name w:val="citation-911"/>
    <w:basedOn w:val="a0"/>
    <w:rsid w:val="00702B07"/>
  </w:style>
  <w:style w:type="character" w:customStyle="1" w:styleId="citation-910">
    <w:name w:val="citation-910"/>
    <w:basedOn w:val="a0"/>
    <w:rsid w:val="00702B07"/>
  </w:style>
  <w:style w:type="character" w:customStyle="1" w:styleId="citation-909">
    <w:name w:val="citation-909"/>
    <w:basedOn w:val="a0"/>
    <w:rsid w:val="00702B07"/>
  </w:style>
  <w:style w:type="character" w:customStyle="1" w:styleId="citation-908">
    <w:name w:val="citation-908"/>
    <w:basedOn w:val="a0"/>
    <w:rsid w:val="00702B07"/>
  </w:style>
  <w:style w:type="character" w:customStyle="1" w:styleId="citation-907">
    <w:name w:val="citation-907"/>
    <w:basedOn w:val="a0"/>
    <w:rsid w:val="00702B07"/>
  </w:style>
  <w:style w:type="character" w:customStyle="1" w:styleId="citation-906">
    <w:name w:val="citation-906"/>
    <w:basedOn w:val="a0"/>
    <w:rsid w:val="00702B07"/>
  </w:style>
  <w:style w:type="character" w:customStyle="1" w:styleId="citation-905">
    <w:name w:val="citation-905"/>
    <w:basedOn w:val="a0"/>
    <w:rsid w:val="00702B07"/>
  </w:style>
  <w:style w:type="character" w:customStyle="1" w:styleId="citation-904">
    <w:name w:val="citation-904"/>
    <w:basedOn w:val="a0"/>
    <w:rsid w:val="00702B07"/>
  </w:style>
  <w:style w:type="character" w:customStyle="1" w:styleId="citation-903">
    <w:name w:val="citation-903"/>
    <w:basedOn w:val="a0"/>
    <w:rsid w:val="00702B07"/>
  </w:style>
  <w:style w:type="character" w:customStyle="1" w:styleId="citation-902">
    <w:name w:val="citation-902"/>
    <w:basedOn w:val="a0"/>
    <w:rsid w:val="00702B07"/>
  </w:style>
  <w:style w:type="character" w:customStyle="1" w:styleId="citation-901">
    <w:name w:val="citation-901"/>
    <w:basedOn w:val="a0"/>
    <w:rsid w:val="00702B07"/>
  </w:style>
  <w:style w:type="character" w:customStyle="1" w:styleId="citation-900">
    <w:name w:val="citation-900"/>
    <w:basedOn w:val="a0"/>
    <w:rsid w:val="00702B07"/>
  </w:style>
  <w:style w:type="character" w:customStyle="1" w:styleId="citation-899">
    <w:name w:val="citation-899"/>
    <w:basedOn w:val="a0"/>
    <w:rsid w:val="00702B07"/>
  </w:style>
  <w:style w:type="character" w:customStyle="1" w:styleId="citation-898">
    <w:name w:val="citation-898"/>
    <w:basedOn w:val="a0"/>
    <w:rsid w:val="00702B07"/>
  </w:style>
  <w:style w:type="character" w:customStyle="1" w:styleId="citation-897">
    <w:name w:val="citation-897"/>
    <w:basedOn w:val="a0"/>
    <w:rsid w:val="00702B07"/>
  </w:style>
  <w:style w:type="character" w:customStyle="1" w:styleId="citation-896">
    <w:name w:val="citation-896"/>
    <w:basedOn w:val="a0"/>
    <w:rsid w:val="00702B07"/>
  </w:style>
  <w:style w:type="character" w:customStyle="1" w:styleId="citation-895">
    <w:name w:val="citation-895"/>
    <w:basedOn w:val="a0"/>
    <w:rsid w:val="00702B07"/>
  </w:style>
  <w:style w:type="character" w:customStyle="1" w:styleId="citation-894">
    <w:name w:val="citation-894"/>
    <w:basedOn w:val="a0"/>
    <w:rsid w:val="00702B07"/>
  </w:style>
  <w:style w:type="character" w:customStyle="1" w:styleId="citation-893">
    <w:name w:val="citation-893"/>
    <w:basedOn w:val="a0"/>
    <w:rsid w:val="00702B07"/>
  </w:style>
  <w:style w:type="character" w:customStyle="1" w:styleId="citation-892">
    <w:name w:val="citation-892"/>
    <w:basedOn w:val="a0"/>
    <w:rsid w:val="00702B07"/>
  </w:style>
  <w:style w:type="character" w:customStyle="1" w:styleId="citation-891">
    <w:name w:val="citation-891"/>
    <w:basedOn w:val="a0"/>
    <w:rsid w:val="00702B07"/>
  </w:style>
  <w:style w:type="character" w:customStyle="1" w:styleId="citation-890">
    <w:name w:val="citation-890"/>
    <w:basedOn w:val="a0"/>
    <w:rsid w:val="00702B07"/>
  </w:style>
  <w:style w:type="character" w:customStyle="1" w:styleId="citation-889">
    <w:name w:val="citation-889"/>
    <w:basedOn w:val="a0"/>
    <w:rsid w:val="00702B07"/>
  </w:style>
  <w:style w:type="character" w:customStyle="1" w:styleId="citation-888">
    <w:name w:val="citation-888"/>
    <w:basedOn w:val="a0"/>
    <w:rsid w:val="00702B07"/>
  </w:style>
  <w:style w:type="character" w:customStyle="1" w:styleId="citation-887">
    <w:name w:val="citation-887"/>
    <w:basedOn w:val="a0"/>
    <w:rsid w:val="00702B07"/>
  </w:style>
  <w:style w:type="character" w:customStyle="1" w:styleId="citation-886">
    <w:name w:val="citation-886"/>
    <w:basedOn w:val="a0"/>
    <w:rsid w:val="00702B07"/>
  </w:style>
  <w:style w:type="character" w:customStyle="1" w:styleId="citation-885">
    <w:name w:val="citation-885"/>
    <w:basedOn w:val="a0"/>
    <w:rsid w:val="00702B07"/>
  </w:style>
  <w:style w:type="character" w:customStyle="1" w:styleId="citation-884">
    <w:name w:val="citation-884"/>
    <w:basedOn w:val="a0"/>
    <w:rsid w:val="00702B07"/>
  </w:style>
  <w:style w:type="character" w:customStyle="1" w:styleId="citation-883">
    <w:name w:val="citation-883"/>
    <w:basedOn w:val="a0"/>
    <w:rsid w:val="00702B07"/>
  </w:style>
  <w:style w:type="character" w:customStyle="1" w:styleId="citation-882">
    <w:name w:val="citation-882"/>
    <w:basedOn w:val="a0"/>
    <w:rsid w:val="00702B07"/>
  </w:style>
  <w:style w:type="character" w:customStyle="1" w:styleId="citation-881">
    <w:name w:val="citation-881"/>
    <w:basedOn w:val="a0"/>
    <w:rsid w:val="00702B07"/>
  </w:style>
  <w:style w:type="character" w:customStyle="1" w:styleId="citation-880">
    <w:name w:val="citation-880"/>
    <w:basedOn w:val="a0"/>
    <w:rsid w:val="00702B07"/>
  </w:style>
  <w:style w:type="character" w:customStyle="1" w:styleId="citation-879">
    <w:name w:val="citation-879"/>
    <w:basedOn w:val="a0"/>
    <w:rsid w:val="00702B07"/>
  </w:style>
  <w:style w:type="character" w:customStyle="1" w:styleId="citation-878">
    <w:name w:val="citation-878"/>
    <w:basedOn w:val="a0"/>
    <w:rsid w:val="00702B07"/>
  </w:style>
  <w:style w:type="character" w:customStyle="1" w:styleId="citation-877">
    <w:name w:val="citation-877"/>
    <w:basedOn w:val="a0"/>
    <w:rsid w:val="00ED1728"/>
  </w:style>
  <w:style w:type="character" w:customStyle="1" w:styleId="citation-876">
    <w:name w:val="citation-876"/>
    <w:basedOn w:val="a0"/>
    <w:rsid w:val="00ED1728"/>
  </w:style>
  <w:style w:type="character" w:customStyle="1" w:styleId="citation-875">
    <w:name w:val="citation-875"/>
    <w:basedOn w:val="a0"/>
    <w:rsid w:val="00ED1728"/>
  </w:style>
  <w:style w:type="character" w:customStyle="1" w:styleId="citation-874">
    <w:name w:val="citation-874"/>
    <w:basedOn w:val="a0"/>
    <w:rsid w:val="00ED1728"/>
  </w:style>
  <w:style w:type="character" w:customStyle="1" w:styleId="citation-873">
    <w:name w:val="citation-873"/>
    <w:basedOn w:val="a0"/>
    <w:rsid w:val="00ED1728"/>
  </w:style>
  <w:style w:type="character" w:customStyle="1" w:styleId="citation-872">
    <w:name w:val="citation-872"/>
    <w:basedOn w:val="a0"/>
    <w:rsid w:val="00ED1728"/>
  </w:style>
  <w:style w:type="character" w:customStyle="1" w:styleId="citation-871">
    <w:name w:val="citation-871"/>
    <w:basedOn w:val="a0"/>
    <w:rsid w:val="00ED1728"/>
  </w:style>
  <w:style w:type="character" w:customStyle="1" w:styleId="citation-870">
    <w:name w:val="citation-870"/>
    <w:basedOn w:val="a0"/>
    <w:rsid w:val="00ED1728"/>
  </w:style>
  <w:style w:type="character" w:customStyle="1" w:styleId="citation-534">
    <w:name w:val="citation-534"/>
    <w:basedOn w:val="a0"/>
    <w:rsid w:val="0018144B"/>
  </w:style>
  <w:style w:type="character" w:customStyle="1" w:styleId="citation-533">
    <w:name w:val="citation-533"/>
    <w:basedOn w:val="a0"/>
    <w:rsid w:val="0018144B"/>
  </w:style>
  <w:style w:type="character" w:customStyle="1" w:styleId="citation-532">
    <w:name w:val="citation-532"/>
    <w:basedOn w:val="a0"/>
    <w:rsid w:val="0018144B"/>
  </w:style>
  <w:style w:type="character" w:customStyle="1" w:styleId="citation-531">
    <w:name w:val="citation-531"/>
    <w:basedOn w:val="a0"/>
    <w:rsid w:val="0018144B"/>
  </w:style>
  <w:style w:type="character" w:customStyle="1" w:styleId="citation-530">
    <w:name w:val="citation-530"/>
    <w:basedOn w:val="a0"/>
    <w:rsid w:val="0018144B"/>
  </w:style>
  <w:style w:type="character" w:customStyle="1" w:styleId="citation-529">
    <w:name w:val="citation-529"/>
    <w:basedOn w:val="a0"/>
    <w:rsid w:val="0018144B"/>
  </w:style>
  <w:style w:type="character" w:customStyle="1" w:styleId="citation-528">
    <w:name w:val="citation-528"/>
    <w:basedOn w:val="a0"/>
    <w:rsid w:val="00181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7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westga.edu/academics/research/vrc/assets/docs/confidence_intervals_notes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hare.google/jeo6osrS81LY4Ihq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cticum.yandex.ru/blog/teorema-bajesa-dlya-data-scien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8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2025-10-23T18:30:00Z</dcterms:created>
  <dcterms:modified xsi:type="dcterms:W3CDTF">2025-11-12T12:47:00Z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c135dd67-216e-48a6-89b6-ea563e368f7a</vt:lpwstr>
  </property>
</Properties>
</file>