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F1" w:rsidRPr="009A0D3B" w:rsidRDefault="008B2742">
      <w:pPr>
        <w:rPr>
          <w:rFonts w:ascii="Times New Roman" w:hAnsi="Times New Roman" w:cs="Times New Roman"/>
          <w:b/>
          <w:lang w:val="kk-KZ"/>
        </w:rPr>
      </w:pPr>
      <w:r w:rsidRPr="009A0D3B">
        <w:rPr>
          <w:rFonts w:ascii="Times New Roman" w:hAnsi="Times New Roman" w:cs="Times New Roman"/>
          <w:b/>
          <w:lang w:val="ru-KZ"/>
        </w:rPr>
        <w:t xml:space="preserve">Л 8. </w:t>
      </w:r>
      <w:r w:rsidRPr="009A0D3B">
        <w:rPr>
          <w:rFonts w:ascii="Times New Roman" w:hAnsi="Times New Roman" w:cs="Times New Roman"/>
          <w:b/>
          <w:lang w:val="kk-KZ"/>
        </w:rPr>
        <w:t>Признаки</w:t>
      </w:r>
      <w:r w:rsidRPr="009A0D3B">
        <w:rPr>
          <w:rFonts w:ascii="Times New Roman" w:hAnsi="Times New Roman" w:cs="Times New Roman"/>
          <w:b/>
          <w:lang w:val="ru-KZ"/>
        </w:rPr>
        <w:t xml:space="preserve"> </w:t>
      </w:r>
      <w:r w:rsidRPr="009A0D3B">
        <w:rPr>
          <w:rFonts w:ascii="Times New Roman" w:hAnsi="Times New Roman" w:cs="Times New Roman"/>
          <w:b/>
          <w:lang w:val="kk-KZ"/>
        </w:rPr>
        <w:t>сходимости</w:t>
      </w:r>
      <w:r w:rsidRPr="009A0D3B">
        <w:rPr>
          <w:rFonts w:ascii="Times New Roman" w:hAnsi="Times New Roman" w:cs="Times New Roman"/>
          <w:b/>
          <w:lang w:val="ru-KZ"/>
        </w:rPr>
        <w:t xml:space="preserve"> числового</w:t>
      </w:r>
      <w:r w:rsidRPr="009A0D3B">
        <w:rPr>
          <w:rFonts w:ascii="Times New Roman" w:hAnsi="Times New Roman" w:cs="Times New Roman"/>
          <w:b/>
          <w:lang w:val="kk-KZ"/>
        </w:rPr>
        <w:t xml:space="preserve"> ряда: Даламбера, Коши и интегральный признак</w:t>
      </w:r>
    </w:p>
    <w:p w:rsidR="005F15D6" w:rsidRPr="005F15D6" w:rsidRDefault="005F15D6">
      <w:pPr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Рассмотрим ччисловой ряд   </w:t>
      </w:r>
      <w:r w:rsidRPr="008B2742">
        <w:rPr>
          <w:rFonts w:ascii="Times New Roman" w:hAnsi="Times New Roman" w:cs="Times New Roman"/>
        </w:rPr>
        <w:object w:dxaOrig="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3.75pt" o:ole="" fillcolor="window">
            <v:imagedata r:id="rId4" o:title=""/>
          </v:shape>
          <o:OLEObject Type="Embed" ProgID="Equation.3" ShapeID="_x0000_i1025" DrawAspect="Content" ObjectID="_1798494209" r:id="rId5"/>
        </w:objec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  <w:b/>
        </w:rPr>
        <w:t>Теорема 4</w:t>
      </w:r>
      <w:r w:rsidRPr="008B2742">
        <w:rPr>
          <w:rFonts w:ascii="Times New Roman" w:hAnsi="Times New Roman" w:cs="Times New Roman"/>
        </w:rPr>
        <w:t>. (Признак Даламбера)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Пусть у ряда </w:t>
      </w:r>
      <w:r w:rsidRPr="008B2742">
        <w:rPr>
          <w:rFonts w:ascii="Times New Roman" w:hAnsi="Times New Roman" w:cs="Times New Roman"/>
        </w:rPr>
        <w:object w:dxaOrig="600" w:dyaOrig="660">
          <v:shape id="_x0000_i1026" type="#_x0000_t75" style="width:30.75pt;height:33.75pt" o:ole="" fillcolor="window">
            <v:imagedata r:id="rId4" o:title=""/>
          </v:shape>
          <o:OLEObject Type="Embed" ProgID="Equation.3" ShapeID="_x0000_i1026" DrawAspect="Content" ObjectID="_1798494210" r:id="rId6"/>
        </w:object>
      </w:r>
      <w:r w:rsidRPr="008B2742">
        <w:rPr>
          <w:rFonts w:ascii="Times New Roman" w:hAnsi="Times New Roman" w:cs="Times New Roman"/>
        </w:rPr>
        <w:t xml:space="preserve">, где </w:t>
      </w:r>
      <w:r w:rsidRPr="008B2742">
        <w:rPr>
          <w:rFonts w:ascii="Times New Roman" w:hAnsi="Times New Roman" w:cs="Times New Roman"/>
        </w:rPr>
        <w:object w:dxaOrig="780" w:dyaOrig="380">
          <v:shape id="_x0000_i1027" type="#_x0000_t75" style="width:39.75pt;height:18pt" o:ole="" fillcolor="window">
            <v:imagedata r:id="rId7" o:title=""/>
          </v:shape>
          <o:OLEObject Type="Embed" ProgID="Equation.3" ShapeID="_x0000_i1027" DrawAspect="Content" ObjectID="_1798494211" r:id="rId8"/>
        </w:object>
      </w:r>
      <w:r w:rsidRPr="008B2742">
        <w:rPr>
          <w:rFonts w:ascii="Times New Roman" w:hAnsi="Times New Roman" w:cs="Times New Roman"/>
        </w:rPr>
        <w:t xml:space="preserve"> существует предел отношений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                               </w:t>
      </w:r>
      <w:r w:rsidRPr="008B2742">
        <w:rPr>
          <w:rFonts w:ascii="Times New Roman" w:hAnsi="Times New Roman" w:cs="Times New Roman"/>
        </w:rPr>
        <w:object w:dxaOrig="1420" w:dyaOrig="800">
          <v:shape id="_x0000_i1028" type="#_x0000_t75" style="width:71.25pt;height:39.75pt" o:ole="" fillcolor="window">
            <v:imagedata r:id="rId9" o:title=""/>
          </v:shape>
          <o:OLEObject Type="Embed" ProgID="Equation.3" ShapeID="_x0000_i1028" DrawAspect="Content" ObjectID="_1798494212" r:id="rId10"/>
        </w:object>
      </w:r>
      <w:r w:rsidRPr="008B2742">
        <w:rPr>
          <w:rFonts w:ascii="Times New Roman" w:hAnsi="Times New Roman" w:cs="Times New Roman"/>
        </w:rPr>
        <w:t>,</w:t>
      </w:r>
      <w:r w:rsidRPr="008B2742">
        <w:rPr>
          <w:rFonts w:ascii="Times New Roman" w:hAnsi="Times New Roman" w:cs="Times New Roman"/>
        </w:rPr>
        <w:tab/>
        <w:t xml:space="preserve">                                        </w:t>
      </w:r>
      <w:proofErr w:type="gramStart"/>
      <w:r w:rsidRPr="008B2742">
        <w:rPr>
          <w:rFonts w:ascii="Times New Roman" w:hAnsi="Times New Roman" w:cs="Times New Roman"/>
        </w:rPr>
        <w:t xml:space="preserve">   (</w:t>
      </w:r>
      <w:proofErr w:type="gramEnd"/>
      <w:r w:rsidRPr="008B2742">
        <w:rPr>
          <w:rFonts w:ascii="Times New Roman" w:hAnsi="Times New Roman" w:cs="Times New Roman"/>
        </w:rPr>
        <w:t>6)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>тогда: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1. если </w:t>
      </w:r>
      <w:r w:rsidRPr="008B2742">
        <w:rPr>
          <w:rFonts w:ascii="Times New Roman" w:hAnsi="Times New Roman" w:cs="Times New Roman"/>
        </w:rPr>
        <w:object w:dxaOrig="580" w:dyaOrig="360">
          <v:shape id="_x0000_i1029" type="#_x0000_t75" style="width:29.25pt;height:18pt" o:ole="" fillcolor="window">
            <v:imagedata r:id="rId11" o:title=""/>
          </v:shape>
          <o:OLEObject Type="Embed" ProgID="Equation.3" ShapeID="_x0000_i1029" DrawAspect="Content" ObjectID="_1798494213" r:id="rId12"/>
        </w:object>
      </w:r>
      <w:r w:rsidRPr="008B2742">
        <w:rPr>
          <w:rFonts w:ascii="Times New Roman" w:hAnsi="Times New Roman" w:cs="Times New Roman"/>
        </w:rPr>
        <w:t>, то этот ряд сходится,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2. если </w:t>
      </w:r>
      <w:r w:rsidRPr="008B2742">
        <w:rPr>
          <w:rFonts w:ascii="Times New Roman" w:hAnsi="Times New Roman" w:cs="Times New Roman"/>
        </w:rPr>
        <w:object w:dxaOrig="580" w:dyaOrig="360">
          <v:shape id="_x0000_i1030" type="#_x0000_t75" style="width:29.25pt;height:18pt" o:ole="" fillcolor="window">
            <v:imagedata r:id="rId13" o:title=""/>
          </v:shape>
          <o:OLEObject Type="Embed" ProgID="Equation.3" ShapeID="_x0000_i1030" DrawAspect="Content" ObjectID="_1798494214" r:id="rId14"/>
        </w:object>
      </w:r>
      <w:r w:rsidRPr="008B2742">
        <w:rPr>
          <w:rFonts w:ascii="Times New Roman" w:hAnsi="Times New Roman" w:cs="Times New Roman"/>
        </w:rPr>
        <w:t xml:space="preserve"> или </w:t>
      </w:r>
      <w:r w:rsidRPr="008B2742">
        <w:rPr>
          <w:rFonts w:ascii="Times New Roman" w:hAnsi="Times New Roman" w:cs="Times New Roman"/>
        </w:rPr>
        <w:object w:dxaOrig="700" w:dyaOrig="300">
          <v:shape id="_x0000_i1031" type="#_x0000_t75" style="width:35.25pt;height:15pt" o:ole="" fillcolor="window">
            <v:imagedata r:id="rId15" o:title=""/>
          </v:shape>
          <o:OLEObject Type="Embed" ProgID="Equation.3" ShapeID="_x0000_i1031" DrawAspect="Content" ObjectID="_1798494215" r:id="rId16"/>
        </w:object>
      </w:r>
      <w:r w:rsidRPr="008B2742">
        <w:rPr>
          <w:rFonts w:ascii="Times New Roman" w:hAnsi="Times New Roman" w:cs="Times New Roman"/>
        </w:rPr>
        <w:t xml:space="preserve"> этот ряд расходится.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При </w:t>
      </w:r>
      <w:r w:rsidRPr="008B2742">
        <w:rPr>
          <w:rFonts w:ascii="Times New Roman" w:hAnsi="Times New Roman" w:cs="Times New Roman"/>
        </w:rPr>
        <w:object w:dxaOrig="580" w:dyaOrig="360">
          <v:shape id="_x0000_i1032" type="#_x0000_t75" style="width:29.25pt;height:18pt" o:ole="" fillcolor="window">
            <v:imagedata r:id="rId17" o:title=""/>
          </v:shape>
          <o:OLEObject Type="Embed" ProgID="Equation.3" ShapeID="_x0000_i1032" DrawAspect="Content" ObjectID="_1798494216" r:id="rId18"/>
        </w:object>
      </w:r>
      <w:r w:rsidRPr="008B2742">
        <w:rPr>
          <w:rFonts w:ascii="Times New Roman" w:hAnsi="Times New Roman" w:cs="Times New Roman"/>
        </w:rPr>
        <w:t xml:space="preserve"> данный признак не применим.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  <w:b/>
        </w:rPr>
        <w:t>Теорема 5</w:t>
      </w:r>
      <w:r w:rsidRPr="008B2742">
        <w:rPr>
          <w:rFonts w:ascii="Times New Roman" w:hAnsi="Times New Roman" w:cs="Times New Roman"/>
        </w:rPr>
        <w:t xml:space="preserve">. (Радикальный признак Коши). Пусть в ряде  </w:t>
      </w:r>
      <w:r w:rsidRPr="008B2742">
        <w:rPr>
          <w:rFonts w:ascii="Times New Roman" w:hAnsi="Times New Roman" w:cs="Times New Roman"/>
        </w:rPr>
        <w:object w:dxaOrig="600" w:dyaOrig="660">
          <v:shape id="_x0000_i1033" type="#_x0000_t75" style="width:36pt;height:39.75pt" o:ole="" fillcolor="window">
            <v:imagedata r:id="rId19" o:title=""/>
          </v:shape>
          <o:OLEObject Type="Embed" ProgID="Equation.3" ShapeID="_x0000_i1033" DrawAspect="Content" ObjectID="_1798494217" r:id="rId20"/>
        </w:object>
      </w:r>
      <w:r w:rsidRPr="008B2742">
        <w:rPr>
          <w:rFonts w:ascii="Times New Roman" w:hAnsi="Times New Roman" w:cs="Times New Roman"/>
        </w:rPr>
        <w:t xml:space="preserve">,  где </w:t>
      </w:r>
      <w:r w:rsidRPr="008B2742">
        <w:rPr>
          <w:rFonts w:ascii="Times New Roman" w:hAnsi="Times New Roman" w:cs="Times New Roman"/>
        </w:rPr>
        <w:object w:dxaOrig="780" w:dyaOrig="380">
          <v:shape id="_x0000_i1034" type="#_x0000_t75" style="width:39.75pt;height:18pt" o:ole="" fillcolor="window">
            <v:imagedata r:id="rId21" o:title=""/>
          </v:shape>
          <o:OLEObject Type="Embed" ProgID="Equation.3" ShapeID="_x0000_i1034" DrawAspect="Content" ObjectID="_1798494218" r:id="rId22"/>
        </w:object>
      </w:r>
      <w:r w:rsidRPr="008B2742">
        <w:rPr>
          <w:rFonts w:ascii="Times New Roman" w:hAnsi="Times New Roman" w:cs="Times New Roman"/>
        </w:rPr>
        <w:t xml:space="preserve">, существует предел                         </w:t>
      </w:r>
      <w:r w:rsidRPr="008B2742">
        <w:rPr>
          <w:rFonts w:ascii="Times New Roman" w:hAnsi="Times New Roman" w:cs="Times New Roman"/>
        </w:rPr>
        <w:object w:dxaOrig="1380" w:dyaOrig="540">
          <v:shape id="_x0000_i1035" type="#_x0000_t75" style="width:68.25pt;height:27pt" o:ole="" fillcolor="window">
            <v:imagedata r:id="rId23" o:title=""/>
          </v:shape>
          <o:OLEObject Type="Embed" ProgID="Equation.3" ShapeID="_x0000_i1035" DrawAspect="Content" ObjectID="_1798494219" r:id="rId24"/>
        </w:object>
      </w:r>
      <w:r w:rsidRPr="008B2742">
        <w:rPr>
          <w:rFonts w:ascii="Times New Roman" w:hAnsi="Times New Roman" w:cs="Times New Roman"/>
        </w:rPr>
        <w:t>.</w:t>
      </w:r>
      <w:r w:rsidRPr="008B2742">
        <w:rPr>
          <w:rFonts w:ascii="Times New Roman" w:hAnsi="Times New Roman" w:cs="Times New Roman"/>
        </w:rPr>
        <w:tab/>
        <w:t xml:space="preserve">                                                   (8)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>тогда: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1. если </w:t>
      </w:r>
      <w:r w:rsidRPr="008B2742">
        <w:rPr>
          <w:rFonts w:ascii="Times New Roman" w:hAnsi="Times New Roman" w:cs="Times New Roman"/>
        </w:rPr>
        <w:object w:dxaOrig="580" w:dyaOrig="360">
          <v:shape id="_x0000_i1036" type="#_x0000_t75" style="width:29.25pt;height:18pt" o:ole="" fillcolor="window">
            <v:imagedata r:id="rId25" o:title=""/>
          </v:shape>
          <o:OLEObject Type="Embed" ProgID="Equation.3" ShapeID="_x0000_i1036" DrawAspect="Content" ObjectID="_1798494220" r:id="rId26"/>
        </w:object>
      </w:r>
      <w:r w:rsidRPr="008B2742">
        <w:rPr>
          <w:rFonts w:ascii="Times New Roman" w:hAnsi="Times New Roman" w:cs="Times New Roman"/>
        </w:rPr>
        <w:t>, то этот ряд сходится,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2. если </w:t>
      </w:r>
      <w:r w:rsidRPr="008B2742">
        <w:rPr>
          <w:rFonts w:ascii="Times New Roman" w:hAnsi="Times New Roman" w:cs="Times New Roman"/>
        </w:rPr>
        <w:object w:dxaOrig="580" w:dyaOrig="360">
          <v:shape id="_x0000_i1037" type="#_x0000_t75" style="width:29.25pt;height:18pt" o:ole="" fillcolor="window">
            <v:imagedata r:id="rId27" o:title=""/>
          </v:shape>
          <o:OLEObject Type="Embed" ProgID="Equation.3" ShapeID="_x0000_i1037" DrawAspect="Content" ObjectID="_1798494221" r:id="rId28"/>
        </w:object>
      </w:r>
      <w:r w:rsidRPr="008B2742">
        <w:rPr>
          <w:rFonts w:ascii="Times New Roman" w:hAnsi="Times New Roman" w:cs="Times New Roman"/>
        </w:rPr>
        <w:t xml:space="preserve"> или </w:t>
      </w:r>
      <w:r w:rsidRPr="008B2742">
        <w:rPr>
          <w:rFonts w:ascii="Times New Roman" w:hAnsi="Times New Roman" w:cs="Times New Roman"/>
        </w:rPr>
        <w:object w:dxaOrig="700" w:dyaOrig="300">
          <v:shape id="_x0000_i1038" type="#_x0000_t75" style="width:35.25pt;height:15pt" o:ole="" fillcolor="window">
            <v:imagedata r:id="rId29" o:title=""/>
          </v:shape>
          <o:OLEObject Type="Embed" ProgID="Equation.3" ShapeID="_x0000_i1038" DrawAspect="Content" ObjectID="_1798494222" r:id="rId30"/>
        </w:object>
      </w:r>
      <w:r w:rsidRPr="008B2742">
        <w:rPr>
          <w:rFonts w:ascii="Times New Roman" w:hAnsi="Times New Roman" w:cs="Times New Roman"/>
        </w:rPr>
        <w:t>,то  этот ряд расходится.</w:t>
      </w:r>
    </w:p>
    <w:p w:rsid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При </w:t>
      </w:r>
      <w:r w:rsidRPr="008B2742">
        <w:rPr>
          <w:rFonts w:ascii="Times New Roman" w:hAnsi="Times New Roman" w:cs="Times New Roman"/>
        </w:rPr>
        <w:object w:dxaOrig="580" w:dyaOrig="360">
          <v:shape id="_x0000_i1039" type="#_x0000_t75" style="width:29.25pt;height:18pt" o:ole="" fillcolor="window">
            <v:imagedata r:id="rId31" o:title=""/>
          </v:shape>
          <o:OLEObject Type="Embed" ProgID="Equation.3" ShapeID="_x0000_i1039" DrawAspect="Content" ObjectID="_1798494223" r:id="rId32"/>
        </w:object>
      </w:r>
      <w:r w:rsidRPr="008B2742">
        <w:rPr>
          <w:rFonts w:ascii="Times New Roman" w:hAnsi="Times New Roman" w:cs="Times New Roman"/>
        </w:rPr>
        <w:t>, как и в предыдущем  случае, признак Коши не применим.</w:t>
      </w:r>
    </w:p>
    <w:p w:rsidR="00810148" w:rsidRPr="00810148" w:rsidRDefault="00810148" w:rsidP="00810148">
      <w:pPr>
        <w:rPr>
          <w:rFonts w:ascii="Times New Roman" w:hAnsi="Times New Roman" w:cs="Times New Roman"/>
        </w:rPr>
      </w:pPr>
      <w:proofErr w:type="gramStart"/>
      <w:r w:rsidRPr="00810148">
        <w:rPr>
          <w:rFonts w:ascii="Times New Roman" w:hAnsi="Times New Roman" w:cs="Times New Roman"/>
          <w:b/>
        </w:rPr>
        <w:t>Пример</w:t>
      </w:r>
      <w:r>
        <w:rPr>
          <w:rFonts w:ascii="Times New Roman" w:hAnsi="Times New Roman" w:cs="Times New Roman"/>
        </w:rPr>
        <w:t xml:space="preserve"> </w:t>
      </w:r>
      <w:r w:rsidRPr="00810148">
        <w:rPr>
          <w:rFonts w:ascii="Times New Roman" w:hAnsi="Times New Roman" w:cs="Times New Roman"/>
        </w:rPr>
        <w:t>.</w:t>
      </w:r>
      <w:proofErr w:type="gramEnd"/>
      <w:r w:rsidRPr="00810148">
        <w:rPr>
          <w:rFonts w:ascii="Times New Roman" w:hAnsi="Times New Roman" w:cs="Times New Roman"/>
        </w:rPr>
        <w:t xml:space="preserve"> Исследуем сходимость ряда </w:t>
      </w:r>
      <w:r w:rsidRPr="00810148">
        <w:rPr>
          <w:rFonts w:ascii="Times New Roman" w:hAnsi="Times New Roman" w:cs="Times New Roman"/>
        </w:rPr>
        <w:object w:dxaOrig="1480" w:dyaOrig="900">
          <v:shape id="_x0000_i1040" type="#_x0000_t75" style="width:82.5pt;height:51pt" o:ole="" fillcolor="window">
            <v:imagedata r:id="rId33" o:title=""/>
          </v:shape>
          <o:OLEObject Type="Embed" ProgID="Equation.3" ShapeID="_x0000_i1040" DrawAspect="Content" ObjectID="_1798494224" r:id="rId34"/>
        </w:object>
      </w:r>
      <w:r w:rsidRPr="00810148">
        <w:rPr>
          <w:rFonts w:ascii="Times New Roman" w:hAnsi="Times New Roman" w:cs="Times New Roman"/>
        </w:rPr>
        <w:t>.</w:t>
      </w:r>
    </w:p>
    <w:p w:rsidR="00810148" w:rsidRPr="00810148" w:rsidRDefault="00810148" w:rsidP="00810148">
      <w:pPr>
        <w:rPr>
          <w:rFonts w:ascii="Times New Roman" w:hAnsi="Times New Roman" w:cs="Times New Roman"/>
        </w:rPr>
      </w:pPr>
      <w:r w:rsidRPr="00810148">
        <w:rPr>
          <w:rFonts w:ascii="Times New Roman" w:hAnsi="Times New Roman" w:cs="Times New Roman"/>
        </w:rPr>
        <w:t>Вычислим требуемый предел.</w:t>
      </w:r>
    </w:p>
    <w:p w:rsidR="00810148" w:rsidRPr="00810148" w:rsidRDefault="00810148" w:rsidP="00810148">
      <w:pPr>
        <w:rPr>
          <w:rFonts w:ascii="Times New Roman" w:hAnsi="Times New Roman" w:cs="Times New Roman"/>
        </w:rPr>
      </w:pPr>
      <w:r w:rsidRPr="00810148">
        <w:rPr>
          <w:rFonts w:ascii="Times New Roman" w:hAnsi="Times New Roman" w:cs="Times New Roman"/>
        </w:rPr>
        <w:object w:dxaOrig="6580" w:dyaOrig="1040">
          <v:shape id="_x0000_i1041" type="#_x0000_t75" style="width:297pt;height:47.25pt" o:ole="" fillcolor="window">
            <v:imagedata r:id="rId35" o:title=""/>
          </v:shape>
          <o:OLEObject Type="Embed" ProgID="Equation.3" ShapeID="_x0000_i1041" DrawAspect="Content" ObjectID="_1798494225" r:id="rId36"/>
        </w:object>
      </w:r>
      <w:r w:rsidRPr="00810148">
        <w:rPr>
          <w:rFonts w:ascii="Times New Roman" w:hAnsi="Times New Roman" w:cs="Times New Roman"/>
        </w:rPr>
        <w:t xml:space="preserve">. (Второй замечательный предел). Поскольку </w:t>
      </w:r>
      <w:r w:rsidRPr="00810148">
        <w:rPr>
          <w:rFonts w:ascii="Times New Roman" w:hAnsi="Times New Roman" w:cs="Times New Roman"/>
        </w:rPr>
        <w:object w:dxaOrig="580" w:dyaOrig="360">
          <v:shape id="_x0000_i1042" type="#_x0000_t75" style="width:29.25pt;height:18pt" o:ole="" fillcolor="window">
            <v:imagedata r:id="rId37" o:title=""/>
          </v:shape>
          <o:OLEObject Type="Embed" ProgID="Equation.3" ShapeID="_x0000_i1042" DrawAspect="Content" ObjectID="_1798494226" r:id="rId38"/>
        </w:object>
      </w:r>
      <w:r w:rsidRPr="00810148">
        <w:rPr>
          <w:rFonts w:ascii="Times New Roman" w:hAnsi="Times New Roman" w:cs="Times New Roman"/>
        </w:rPr>
        <w:t>, то исходный ряд сходится.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  <w:b/>
        </w:rPr>
        <w:t xml:space="preserve">Теорема 6. </w:t>
      </w:r>
      <w:r w:rsidRPr="008B2742">
        <w:rPr>
          <w:rFonts w:ascii="Times New Roman" w:hAnsi="Times New Roman" w:cs="Times New Roman"/>
        </w:rPr>
        <w:t xml:space="preserve">(Интегральный признак Коши).  Пусть имеется ряд       </w:t>
      </w:r>
      <w:r w:rsidRPr="008B2742">
        <w:rPr>
          <w:rFonts w:ascii="Times New Roman" w:hAnsi="Times New Roman" w:cs="Times New Roman"/>
        </w:rPr>
        <w:object w:dxaOrig="600" w:dyaOrig="660">
          <v:shape id="_x0000_i1043" type="#_x0000_t75" style="width:34.5pt;height:38.25pt" o:ole="" fillcolor="window">
            <v:imagedata r:id="rId39" o:title=""/>
          </v:shape>
          <o:OLEObject Type="Embed" ProgID="Equation.3" ShapeID="_x0000_i1043" DrawAspect="Content" ObjectID="_1798494227" r:id="rId40"/>
        </w:objec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lastRenderedPageBreak/>
        <w:t xml:space="preserve">и пусть </w:t>
      </w:r>
      <w:r w:rsidRPr="008B2742">
        <w:rPr>
          <w:rFonts w:ascii="Times New Roman" w:hAnsi="Times New Roman" w:cs="Times New Roman"/>
        </w:rPr>
        <w:object w:dxaOrig="1320" w:dyaOrig="440">
          <v:shape id="_x0000_i1044" type="#_x0000_t75" style="width:66pt;height:21.75pt" o:ole="">
            <v:imagedata r:id="rId41" o:title=""/>
          </v:shape>
          <o:OLEObject Type="Embed" ProgID="Equation.3" ShapeID="_x0000_i1044" DrawAspect="Content" ObjectID="_1798494228" r:id="rId42"/>
        </w:object>
      </w:r>
      <w:r w:rsidRPr="008B2742">
        <w:rPr>
          <w:rFonts w:ascii="Times New Roman" w:hAnsi="Times New Roman" w:cs="Times New Roman"/>
        </w:rPr>
        <w:t xml:space="preserve"> , </w:t>
      </w:r>
      <w:r w:rsidRPr="008B2742">
        <w:rPr>
          <w:rFonts w:ascii="Times New Roman" w:hAnsi="Times New Roman" w:cs="Times New Roman"/>
        </w:rPr>
        <w:object w:dxaOrig="660" w:dyaOrig="420">
          <v:shape id="_x0000_i1045" type="#_x0000_t75" style="width:32.25pt;height:21pt" o:ole="">
            <v:imagedata r:id="rId43" o:title=""/>
          </v:shape>
          <o:OLEObject Type="Embed" ProgID="Equation.3" ShapeID="_x0000_i1045" DrawAspect="Content" ObjectID="_1798494229" r:id="rId44"/>
        </w:object>
      </w:r>
      <w:r w:rsidRPr="008B2742">
        <w:rPr>
          <w:rFonts w:ascii="Times New Roman" w:hAnsi="Times New Roman" w:cs="Times New Roman"/>
        </w:rPr>
        <w:t xml:space="preserve">- неотрицательная монотонно убывающая функция на промежутке </w:t>
      </w:r>
      <w:r w:rsidRPr="008B2742">
        <w:rPr>
          <w:rFonts w:ascii="Times New Roman" w:hAnsi="Times New Roman" w:cs="Times New Roman"/>
        </w:rPr>
        <w:object w:dxaOrig="840" w:dyaOrig="420">
          <v:shape id="_x0000_i1046" type="#_x0000_t75" style="width:42pt;height:21pt" o:ole="">
            <v:imagedata r:id="rId45" o:title=""/>
          </v:shape>
          <o:OLEObject Type="Embed" ProgID="Equation.3" ShapeID="_x0000_i1046" DrawAspect="Content" ObjectID="_1798494230" r:id="rId46"/>
        </w:object>
      </w:r>
      <w:r w:rsidRPr="008B2742">
        <w:rPr>
          <w:rFonts w:ascii="Times New Roman" w:hAnsi="Times New Roman" w:cs="Times New Roman"/>
        </w:rPr>
        <w:t xml:space="preserve">. 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Тогда ряд </w:t>
      </w:r>
      <w:r w:rsidRPr="008B2742">
        <w:rPr>
          <w:rFonts w:ascii="Times New Roman" w:hAnsi="Times New Roman" w:cs="Times New Roman"/>
        </w:rPr>
        <w:object w:dxaOrig="600" w:dyaOrig="660">
          <v:shape id="_x0000_i1047" type="#_x0000_t75" style="width:36pt;height:39.75pt" o:ole="" fillcolor="window">
            <v:imagedata r:id="rId39" o:title=""/>
          </v:shape>
          <o:OLEObject Type="Embed" ProgID="Equation.3" ShapeID="_x0000_i1047" DrawAspect="Content" ObjectID="_1798494231" r:id="rId47"/>
        </w:object>
      </w:r>
      <w:r w:rsidRPr="008B2742">
        <w:rPr>
          <w:rFonts w:ascii="Times New Roman" w:hAnsi="Times New Roman" w:cs="Times New Roman"/>
        </w:rPr>
        <w:t xml:space="preserve"> сходится (расходится) тогда и только тогда, когда сходится (расходится)  несобственный интеграл     </w:t>
      </w:r>
      <w:r w:rsidRPr="008B2742">
        <w:rPr>
          <w:rFonts w:ascii="Times New Roman" w:hAnsi="Times New Roman" w:cs="Times New Roman"/>
        </w:rPr>
        <w:object w:dxaOrig="1140" w:dyaOrig="859">
          <v:shape id="_x0000_i1048" type="#_x0000_t75" style="width:57pt;height:42.75pt" o:ole="">
            <v:imagedata r:id="rId48" o:title=""/>
          </v:shape>
          <o:OLEObject Type="Embed" ProgID="Equation.3" ShapeID="_x0000_i1048" DrawAspect="Content" ObjectID="_1798494232" r:id="rId49"/>
        </w:object>
      </w:r>
      <w:r w:rsidRPr="008B2742">
        <w:rPr>
          <w:rFonts w:ascii="Times New Roman" w:hAnsi="Times New Roman" w:cs="Times New Roman"/>
        </w:rPr>
        <w:t xml:space="preserve">                                         (9)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  <w:b/>
        </w:rPr>
        <w:t>Пример 9</w:t>
      </w:r>
      <w:r w:rsidRPr="008B2742">
        <w:rPr>
          <w:rFonts w:ascii="Times New Roman" w:hAnsi="Times New Roman" w:cs="Times New Roman"/>
        </w:rPr>
        <w:t xml:space="preserve">. Исследуем сходимость ряда Дирихле для различных </w:t>
      </w:r>
      <w:r w:rsidRPr="008B2742">
        <w:rPr>
          <w:rFonts w:ascii="Times New Roman" w:hAnsi="Times New Roman" w:cs="Times New Roman"/>
        </w:rPr>
        <w:object w:dxaOrig="220" w:dyaOrig="300">
          <v:shape id="_x0000_i1049" type="#_x0000_t75" style="width:10.5pt;height:15pt" o:ole="" fillcolor="window">
            <v:imagedata r:id="rId50" o:title=""/>
          </v:shape>
          <o:OLEObject Type="Embed" ProgID="Equation.3" ShapeID="_x0000_i1049" DrawAspect="Content" ObjectID="_1798494233" r:id="rId51"/>
        </w:object>
      </w:r>
      <w:r w:rsidRPr="008B2742">
        <w:rPr>
          <w:rFonts w:ascii="Times New Roman" w:hAnsi="Times New Roman" w:cs="Times New Roman"/>
        </w:rPr>
        <w:t xml:space="preserve">: </w:t>
      </w:r>
      <w:r w:rsidRPr="008B2742">
        <w:rPr>
          <w:rFonts w:ascii="Times New Roman" w:hAnsi="Times New Roman" w:cs="Times New Roman"/>
        </w:rPr>
        <w:object w:dxaOrig="740" w:dyaOrig="780">
          <v:shape id="_x0000_i1050" type="#_x0000_t75" style="width:42pt;height:44.25pt" o:ole="" fillcolor="window">
            <v:imagedata r:id="rId52" o:title=""/>
          </v:shape>
          <o:OLEObject Type="Embed" ProgID="Equation.3" ShapeID="_x0000_i1050" DrawAspect="Content" ObjectID="_1798494234" r:id="rId53"/>
        </w:object>
      </w:r>
      <w:r w:rsidRPr="008B2742">
        <w:rPr>
          <w:rFonts w:ascii="Times New Roman" w:hAnsi="Times New Roman" w:cs="Times New Roman"/>
        </w:rPr>
        <w:t>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Функция </w:t>
      </w:r>
      <w:r w:rsidRPr="008B2742">
        <w:rPr>
          <w:rFonts w:ascii="Times New Roman" w:hAnsi="Times New Roman" w:cs="Times New Roman"/>
        </w:rPr>
        <w:object w:dxaOrig="1620" w:dyaOrig="720">
          <v:shape id="_x0000_i1051" type="#_x0000_t75" style="width:81pt;height:36pt" o:ole="" fillcolor="window">
            <v:imagedata r:id="rId54" o:title=""/>
          </v:shape>
          <o:OLEObject Type="Embed" ProgID="Equation.3" ShapeID="_x0000_i1051" DrawAspect="Content" ObjectID="_1798494235" r:id="rId55"/>
        </w:object>
      </w:r>
      <w:r w:rsidRPr="008B2742">
        <w:rPr>
          <w:rFonts w:ascii="Times New Roman" w:hAnsi="Times New Roman" w:cs="Times New Roman"/>
        </w:rPr>
        <w:t xml:space="preserve"> получается путем замены индекса суммирования </w:t>
      </w:r>
      <w:r w:rsidRPr="008B2742">
        <w:rPr>
          <w:rFonts w:ascii="Times New Roman" w:hAnsi="Times New Roman" w:cs="Times New Roman"/>
        </w:rPr>
        <w:object w:dxaOrig="220" w:dyaOrig="279">
          <v:shape id="_x0000_i1052" type="#_x0000_t75" style="width:10.5pt;height:14.25pt" o:ole="" fillcolor="window">
            <v:imagedata r:id="rId56" o:title=""/>
          </v:shape>
          <o:OLEObject Type="Embed" ProgID="Equation.3" ShapeID="_x0000_i1052" DrawAspect="Content" ObjectID="_1798494236" r:id="rId57"/>
        </w:object>
      </w:r>
      <w:r w:rsidRPr="008B2742">
        <w:rPr>
          <w:rFonts w:ascii="Times New Roman" w:hAnsi="Times New Roman" w:cs="Times New Roman"/>
        </w:rPr>
        <w:t xml:space="preserve"> на </w:t>
      </w:r>
      <w:r w:rsidRPr="008B2742">
        <w:rPr>
          <w:rFonts w:ascii="Times New Roman" w:hAnsi="Times New Roman" w:cs="Times New Roman"/>
        </w:rPr>
        <w:object w:dxaOrig="220" w:dyaOrig="220">
          <v:shape id="_x0000_i1053" type="#_x0000_t75" style="width:10.5pt;height:10.5pt" o:ole="" fillcolor="window">
            <v:imagedata r:id="rId58" o:title=""/>
          </v:shape>
          <o:OLEObject Type="Embed" ProgID="Equation.3" ShapeID="_x0000_i1053" DrawAspect="Content" ObjectID="_1798494237" r:id="rId59"/>
        </w:object>
      </w:r>
      <w:r w:rsidRPr="008B2742">
        <w:rPr>
          <w:rFonts w:ascii="Times New Roman" w:hAnsi="Times New Roman" w:cs="Times New Roman"/>
        </w:rPr>
        <w:t xml:space="preserve">. При </w:t>
      </w:r>
      <w:r w:rsidRPr="008B2742">
        <w:rPr>
          <w:rFonts w:ascii="Times New Roman" w:hAnsi="Times New Roman" w:cs="Times New Roman"/>
        </w:rPr>
        <w:object w:dxaOrig="639" w:dyaOrig="360">
          <v:shape id="_x0000_i1054" type="#_x0000_t75" style="width:32.25pt;height:18pt" o:ole="" fillcolor="window">
            <v:imagedata r:id="rId60" o:title=""/>
          </v:shape>
          <o:OLEObject Type="Embed" ProgID="Equation.3" ShapeID="_x0000_i1054" DrawAspect="Content" ObjectID="_1798494238" r:id="rId61"/>
        </w:object>
      </w:r>
      <w:r w:rsidRPr="008B2742">
        <w:rPr>
          <w:rFonts w:ascii="Times New Roman" w:hAnsi="Times New Roman" w:cs="Times New Roman"/>
        </w:rPr>
        <w:t xml:space="preserve"> она удовлетворяет всем условиям теоремы. Она непрерывна, в промежутке </w:t>
      </w:r>
      <w:r w:rsidRPr="008B2742">
        <w:rPr>
          <w:rFonts w:ascii="Times New Roman" w:hAnsi="Times New Roman" w:cs="Times New Roman"/>
        </w:rPr>
        <w:object w:dxaOrig="740" w:dyaOrig="360">
          <v:shape id="_x0000_i1055" type="#_x0000_t75" style="width:36.75pt;height:18pt" o:ole="" fillcolor="window">
            <v:imagedata r:id="rId62" o:title=""/>
          </v:shape>
          <o:OLEObject Type="Embed" ProgID="Equation.3" ShapeID="_x0000_i1055" DrawAspect="Content" ObjectID="_1798494239" r:id="rId63"/>
        </w:object>
      </w:r>
      <w:r w:rsidRPr="008B2742">
        <w:rPr>
          <w:rFonts w:ascii="Times New Roman" w:hAnsi="Times New Roman" w:cs="Times New Roman"/>
        </w:rPr>
        <w:t xml:space="preserve">, т.к. имеет разрыв только в точке </w:t>
      </w:r>
      <w:r w:rsidRPr="008B2742">
        <w:rPr>
          <w:rFonts w:ascii="Times New Roman" w:hAnsi="Times New Roman" w:cs="Times New Roman"/>
        </w:rPr>
        <w:object w:dxaOrig="1880" w:dyaOrig="360">
          <v:shape id="_x0000_i1056" type="#_x0000_t75" style="width:93.75pt;height:18pt" o:ole="" fillcolor="window">
            <v:imagedata r:id="rId64" o:title=""/>
          </v:shape>
          <o:OLEObject Type="Embed" ProgID="Equation.3" ShapeID="_x0000_i1056" DrawAspect="Content" ObjectID="_1798494240" r:id="rId65"/>
        </w:object>
      </w:r>
      <w:r w:rsidRPr="008B2742">
        <w:rPr>
          <w:rFonts w:ascii="Times New Roman" w:hAnsi="Times New Roman" w:cs="Times New Roman"/>
        </w:rPr>
        <w:t xml:space="preserve"> в этом промежутке и убывает в нем, т.к. ее знаменатель возрастает с ростом </w:t>
      </w:r>
      <w:r w:rsidRPr="008B2742">
        <w:rPr>
          <w:rFonts w:ascii="Times New Roman" w:hAnsi="Times New Roman" w:cs="Times New Roman"/>
        </w:rPr>
        <w:object w:dxaOrig="220" w:dyaOrig="240">
          <v:shape id="_x0000_i1057" type="#_x0000_t75" style="width:10.5pt;height:12pt" o:ole="" fillcolor="window">
            <v:imagedata r:id="rId66" o:title=""/>
          </v:shape>
          <o:OLEObject Type="Embed" ProgID="Equation.3" ShapeID="_x0000_i1057" DrawAspect="Content" ObjectID="_1798494241" r:id="rId67"/>
        </w:object>
      </w:r>
      <w:r w:rsidRPr="008B2742">
        <w:rPr>
          <w:rFonts w:ascii="Times New Roman" w:hAnsi="Times New Roman" w:cs="Times New Roman"/>
        </w:rPr>
        <w:t>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>Пусть</w:t>
      </w:r>
      <w:r w:rsidRPr="008B2742">
        <w:rPr>
          <w:rFonts w:ascii="Times New Roman" w:hAnsi="Times New Roman" w:cs="Times New Roman"/>
        </w:rPr>
        <w:object w:dxaOrig="580" w:dyaOrig="360">
          <v:shape id="_x0000_i1058" type="#_x0000_t75" style="width:29.25pt;height:18pt" o:ole="" fillcolor="window">
            <v:imagedata r:id="rId68" o:title=""/>
          </v:shape>
          <o:OLEObject Type="Embed" ProgID="Equation.3" ShapeID="_x0000_i1058" DrawAspect="Content" ObjectID="_1798494242" r:id="rId69"/>
        </w:object>
      </w:r>
      <w:r w:rsidRPr="008B2742">
        <w:rPr>
          <w:rFonts w:ascii="Times New Roman" w:hAnsi="Times New Roman" w:cs="Times New Roman"/>
        </w:rPr>
        <w:t xml:space="preserve">, тогда  </w:t>
      </w:r>
      <w:r w:rsidRPr="008B2742">
        <w:rPr>
          <w:rFonts w:ascii="Times New Roman" w:hAnsi="Times New Roman" w:cs="Times New Roman"/>
        </w:rPr>
        <w:object w:dxaOrig="6860" w:dyaOrig="900">
          <v:shape id="_x0000_i1059" type="#_x0000_t75" style="width:326.25pt;height:42.75pt" o:ole="" fillcolor="window">
            <v:imagedata r:id="rId70" o:title=""/>
          </v:shape>
          <o:OLEObject Type="Embed" ProgID="Equation.3" ShapeID="_x0000_i1059" DrawAspect="Content" ObjectID="_1798494243" r:id="rId71"/>
        </w:object>
      </w:r>
      <w:r w:rsidRPr="008B2742">
        <w:rPr>
          <w:rFonts w:ascii="Times New Roman" w:hAnsi="Times New Roman" w:cs="Times New Roman"/>
        </w:rPr>
        <w:t>,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т.е. при </w:t>
      </w:r>
      <w:r w:rsidRPr="008B2742">
        <w:rPr>
          <w:rFonts w:ascii="Times New Roman" w:hAnsi="Times New Roman" w:cs="Times New Roman"/>
        </w:rPr>
        <w:object w:dxaOrig="600" w:dyaOrig="360">
          <v:shape id="_x0000_i1060" type="#_x0000_t75" style="width:30pt;height:18pt" o:ole="" fillcolor="window">
            <v:imagedata r:id="rId72" o:title=""/>
          </v:shape>
          <o:OLEObject Type="Embed" ProgID="Equation.3" ShapeID="_x0000_i1060" DrawAspect="Content" ObjectID="_1798494244" r:id="rId73"/>
        </w:object>
      </w:r>
      <w:r w:rsidRPr="008B2742">
        <w:rPr>
          <w:rFonts w:ascii="Times New Roman" w:hAnsi="Times New Roman" w:cs="Times New Roman"/>
        </w:rPr>
        <w:t xml:space="preserve"> этот интеграл и ряд Дирихле сходятся.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При </w:t>
      </w:r>
      <w:r w:rsidRPr="008B2742">
        <w:rPr>
          <w:rFonts w:ascii="Times New Roman" w:hAnsi="Times New Roman" w:cs="Times New Roman"/>
        </w:rPr>
        <w:object w:dxaOrig="580" w:dyaOrig="360">
          <v:shape id="_x0000_i1061" type="#_x0000_t75" style="width:29.25pt;height:18pt" o:ole="" fillcolor="window">
            <v:imagedata r:id="rId74" o:title=""/>
          </v:shape>
          <o:OLEObject Type="Embed" ProgID="Equation.3" ShapeID="_x0000_i1061" DrawAspect="Content" ObjectID="_1798494245" r:id="rId75"/>
        </w:object>
      </w:r>
      <w:r w:rsidRPr="008B2742">
        <w:rPr>
          <w:rFonts w:ascii="Times New Roman" w:hAnsi="Times New Roman" w:cs="Times New Roman"/>
        </w:rPr>
        <w:t xml:space="preserve"> этот интеграл и ряд Дирихле расходятся. При  </w:t>
      </w:r>
      <w:r w:rsidRPr="008B2742">
        <w:rPr>
          <w:rFonts w:ascii="Times New Roman" w:hAnsi="Times New Roman" w:cs="Times New Roman"/>
        </w:rPr>
        <w:object w:dxaOrig="600" w:dyaOrig="360">
          <v:shape id="_x0000_i1062" type="#_x0000_t75" style="width:30pt;height:18pt" o:ole="" fillcolor="window">
            <v:imagedata r:id="rId76" o:title=""/>
          </v:shape>
          <o:OLEObject Type="Embed" ProgID="Equation.3" ShapeID="_x0000_i1062" DrawAspect="Content" ObjectID="_1798494246" r:id="rId77"/>
        </w:objec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object w:dxaOrig="5060" w:dyaOrig="859">
          <v:shape id="_x0000_i1063" type="#_x0000_t75" style="width:252.75pt;height:42.75pt" o:ole="" fillcolor="window">
            <v:imagedata r:id="rId78" o:title=""/>
          </v:shape>
          <o:OLEObject Type="Embed" ProgID="Equation.3" ShapeID="_x0000_i1063" DrawAspect="Content" ObjectID="_1798494247" r:id="rId79"/>
        </w:object>
      </w:r>
      <w:r w:rsidRPr="008B2742">
        <w:rPr>
          <w:rFonts w:ascii="Times New Roman" w:hAnsi="Times New Roman" w:cs="Times New Roman"/>
        </w:rPr>
        <w:t>.</w:t>
      </w:r>
    </w:p>
    <w:p w:rsidR="008B2742" w:rsidRPr="008B2742" w:rsidRDefault="008B2742" w:rsidP="008B2742">
      <w:pPr>
        <w:rPr>
          <w:rFonts w:ascii="Times New Roman" w:hAnsi="Times New Roman" w:cs="Times New Roman"/>
        </w:rPr>
      </w:pPr>
      <w:r w:rsidRPr="008B2742">
        <w:rPr>
          <w:rFonts w:ascii="Times New Roman" w:hAnsi="Times New Roman" w:cs="Times New Roman"/>
        </w:rPr>
        <w:t xml:space="preserve"> при </w:t>
      </w:r>
      <w:r w:rsidRPr="008B2742">
        <w:rPr>
          <w:rFonts w:ascii="Times New Roman" w:hAnsi="Times New Roman" w:cs="Times New Roman"/>
        </w:rPr>
        <w:object w:dxaOrig="639" w:dyaOrig="360">
          <v:shape id="_x0000_i1064" type="#_x0000_t75" style="width:32.25pt;height:18pt" o:ole="" fillcolor="window">
            <v:imagedata r:id="rId80" o:title=""/>
          </v:shape>
          <o:OLEObject Type="Embed" ProgID="Equation.3" ShapeID="_x0000_i1064" DrawAspect="Content" ObjectID="_1798494248" r:id="rId81"/>
        </w:object>
      </w:r>
      <w:r w:rsidRPr="008B2742">
        <w:rPr>
          <w:rFonts w:ascii="Times New Roman" w:hAnsi="Times New Roman" w:cs="Times New Roman"/>
        </w:rPr>
        <w:t xml:space="preserve"> члены ряда Дирихле не стремятся к нулю, поэтому он расходится согласно следствию из необходимого признака.</w:t>
      </w:r>
    </w:p>
    <w:p w:rsidR="009A0D3B" w:rsidRPr="009A0D3B" w:rsidRDefault="009A0D3B" w:rsidP="009A0D3B">
      <w:pPr>
        <w:rPr>
          <w:rFonts w:ascii="Times New Roman" w:hAnsi="Times New Roman" w:cs="Times New Roman"/>
          <w:b/>
        </w:rPr>
      </w:pPr>
      <w:r w:rsidRPr="009A0D3B">
        <w:rPr>
          <w:rFonts w:ascii="Times New Roman" w:hAnsi="Times New Roman" w:cs="Times New Roman"/>
          <w:b/>
        </w:rPr>
        <w:t xml:space="preserve">Контрольные вопросы: </w:t>
      </w:r>
    </w:p>
    <w:p w:rsidR="009A0D3B" w:rsidRPr="009A0D3B" w:rsidRDefault="009A0D3B" w:rsidP="009A0D3B">
      <w:pPr>
        <w:rPr>
          <w:rFonts w:ascii="Times New Roman" w:hAnsi="Times New Roman" w:cs="Times New Roman"/>
        </w:rPr>
      </w:pPr>
      <w:r w:rsidRPr="009A0D3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lang w:val="ru-KZ"/>
        </w:rPr>
        <w:t>перечислите достаточные условия сходимости числового ряда</w:t>
      </w:r>
      <w:r w:rsidRPr="009A0D3B">
        <w:rPr>
          <w:rFonts w:ascii="Times New Roman" w:hAnsi="Times New Roman" w:cs="Times New Roman"/>
        </w:rPr>
        <w:t>.</w:t>
      </w:r>
    </w:p>
    <w:p w:rsidR="009A0D3B" w:rsidRPr="009A0D3B" w:rsidRDefault="009A0D3B" w:rsidP="009A0D3B">
      <w:pPr>
        <w:rPr>
          <w:rFonts w:ascii="Times New Roman" w:hAnsi="Times New Roman" w:cs="Times New Roman"/>
        </w:rPr>
      </w:pPr>
      <w:r w:rsidRPr="009A0D3B">
        <w:rPr>
          <w:rFonts w:ascii="Times New Roman" w:hAnsi="Times New Roman" w:cs="Times New Roman"/>
        </w:rPr>
        <w:t>2</w:t>
      </w:r>
      <w:proofErr w:type="gramStart"/>
      <w:r w:rsidRPr="009A0D3B">
        <w:rPr>
          <w:rFonts w:ascii="Times New Roman" w:hAnsi="Times New Roman" w:cs="Times New Roman"/>
        </w:rPr>
        <w:t>.</w:t>
      </w:r>
      <w:proofErr w:type="gramEnd"/>
      <w:r w:rsidRPr="009A0D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KZ"/>
        </w:rPr>
        <w:t xml:space="preserve">как можно определить </w:t>
      </w:r>
      <w:r>
        <w:rPr>
          <w:rFonts w:ascii="Times New Roman" w:hAnsi="Times New Roman" w:cs="Times New Roman"/>
        </w:rPr>
        <w:t>расходимость числового ряда?</w:t>
      </w:r>
    </w:p>
    <w:p w:rsidR="009A0D3B" w:rsidRPr="009A0D3B" w:rsidRDefault="009A0D3B" w:rsidP="009A0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чем отличается гармонический ряд от ряда Дирихле?</w:t>
      </w:r>
    </w:p>
    <w:p w:rsidR="008B2742" w:rsidRPr="008B2742" w:rsidRDefault="008B2742" w:rsidP="009A0D3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2742" w:rsidRPr="008B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2E"/>
    <w:rsid w:val="0004679A"/>
    <w:rsid w:val="00376E2E"/>
    <w:rsid w:val="005F15D6"/>
    <w:rsid w:val="00810148"/>
    <w:rsid w:val="008B2742"/>
    <w:rsid w:val="009A0D3B"/>
    <w:rsid w:val="00C719F1"/>
    <w:rsid w:val="00D1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A620"/>
  <w15:chartTrackingRefBased/>
  <w15:docId w15:val="{F6E06809-3903-47C7-A086-914325C7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16" Type="http://schemas.openxmlformats.org/officeDocument/2006/relationships/oleObject" Target="embeddings/oleObject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8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4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7</cp:revision>
  <dcterms:created xsi:type="dcterms:W3CDTF">2025-01-15T18:01:00Z</dcterms:created>
  <dcterms:modified xsi:type="dcterms:W3CDTF">2025-01-15T19:56:00Z</dcterms:modified>
</cp:coreProperties>
</file>